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A2EFA" w14:textId="77777777" w:rsidR="0091100C" w:rsidRPr="0091100C" w:rsidRDefault="0091100C" w:rsidP="0091100C">
      <w:pPr>
        <w:spacing w:after="100" w:afterAutospacing="1" w:line="20" w:lineRule="atLeast"/>
        <w:contextualSpacing/>
        <w:rPr>
          <w:rFonts w:ascii="Calibri" w:eastAsia="Times New Roman" w:hAnsi="Calibri" w:cs="Times New Roman"/>
          <w:noProof/>
          <w:lang w:eastAsia="bg-BG"/>
        </w:rPr>
      </w:pPr>
      <w:r w:rsidRPr="0091100C">
        <w:rPr>
          <w:rFonts w:ascii="Calibri" w:eastAsia="Calibri" w:hAnsi="Calibri" w:cs="Times New Roman"/>
          <w:noProof/>
          <w:lang w:eastAsia="bg-BG"/>
        </w:rPr>
        <w:drawing>
          <wp:anchor distT="0" distB="0" distL="114300" distR="114300" simplePos="0" relativeHeight="251661312" behindDoc="0" locked="0" layoutInCell="1" allowOverlap="1" wp14:anchorId="0F38022D" wp14:editId="72B834E3">
            <wp:simplePos x="0" y="0"/>
            <wp:positionH relativeFrom="margin">
              <wp:posOffset>-278130</wp:posOffset>
            </wp:positionH>
            <wp:positionV relativeFrom="margin">
              <wp:posOffset>-47625</wp:posOffset>
            </wp:positionV>
            <wp:extent cx="828040" cy="819150"/>
            <wp:effectExtent l="0" t="0" r="0" b="0"/>
            <wp:wrapSquare wrapText="bothSides"/>
            <wp:docPr id="3" name="Картина 19" descr="Описание: Описание: C:\Users\PC_ObshtinaN\Desktop\герб Николаево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9" descr="Описание: Описание: C:\Users\PC_ObshtinaN\Desktop\герб Николаево - Copy.png"/>
                    <pic:cNvPicPr>
                      <a:picLocks noChangeAspect="1" noChangeArrowheads="1"/>
                    </pic:cNvPicPr>
                  </pic:nvPicPr>
                  <pic:blipFill>
                    <a:blip r:embed="rId8" cstate="print">
                      <a:extLst>
                        <a:ext uri="{28A0092B-C50C-407E-A947-70E740481C1C}">
                          <a14:useLocalDpi xmlns:a14="http://schemas.microsoft.com/office/drawing/2010/main" val="0"/>
                        </a:ext>
                      </a:extLst>
                    </a:blip>
                    <a:srcRect t="67" b="67"/>
                    <a:stretch>
                      <a:fillRect/>
                    </a:stretch>
                  </pic:blipFill>
                  <pic:spPr bwMode="auto">
                    <a:xfrm>
                      <a:off x="0" y="0"/>
                      <a:ext cx="828040" cy="819150"/>
                    </a:xfrm>
                    <a:prstGeom prst="rect">
                      <a:avLst/>
                    </a:prstGeom>
                    <a:noFill/>
                  </pic:spPr>
                </pic:pic>
              </a:graphicData>
            </a:graphic>
            <wp14:sizeRelH relativeFrom="margin">
              <wp14:pctWidth>0</wp14:pctWidth>
            </wp14:sizeRelH>
            <wp14:sizeRelV relativeFrom="margin">
              <wp14:pctHeight>0</wp14:pctHeight>
            </wp14:sizeRelV>
          </wp:anchor>
        </w:drawing>
      </w:r>
    </w:p>
    <w:p w14:paraId="0D28CCAB" w14:textId="77777777" w:rsidR="0091100C" w:rsidRPr="0091100C" w:rsidRDefault="0091100C" w:rsidP="0091100C">
      <w:pPr>
        <w:pBdr>
          <w:bottom w:val="single" w:sz="6" w:space="1" w:color="auto"/>
        </w:pBdr>
        <w:spacing w:after="0" w:line="240" w:lineRule="auto"/>
        <w:rPr>
          <w:rFonts w:ascii="Calibri" w:eastAsia="Calibri" w:hAnsi="Calibri" w:cs="Calibri"/>
          <w:b/>
          <w:sz w:val="20"/>
          <w:szCs w:val="20"/>
        </w:rPr>
      </w:pPr>
      <w:r w:rsidRPr="0091100C">
        <w:rPr>
          <w:rFonts w:ascii="Calibri" w:eastAsia="Calibri" w:hAnsi="Calibri" w:cs="Calibri"/>
          <w:b/>
          <w:sz w:val="20"/>
          <w:szCs w:val="20"/>
        </w:rPr>
        <w:t>Община Николаево,  обл. Стара Загора, гр. Николаево 6190, ул. „Георги Бенковски“ № 9</w:t>
      </w:r>
    </w:p>
    <w:p w14:paraId="7140772A" w14:textId="77777777" w:rsidR="0091100C" w:rsidRPr="0091100C" w:rsidRDefault="0091100C" w:rsidP="0091100C">
      <w:pPr>
        <w:pBdr>
          <w:bottom w:val="single" w:sz="6" w:space="1" w:color="auto"/>
        </w:pBdr>
        <w:spacing w:after="0" w:line="240" w:lineRule="auto"/>
        <w:jc w:val="center"/>
        <w:rPr>
          <w:rFonts w:ascii="Calibri" w:eastAsia="Calibri" w:hAnsi="Calibri" w:cs="Calibri"/>
          <w:b/>
          <w:sz w:val="8"/>
          <w:szCs w:val="8"/>
        </w:rPr>
      </w:pPr>
    </w:p>
    <w:p w14:paraId="51287C2F" w14:textId="77777777" w:rsidR="0091100C" w:rsidRPr="0091100C" w:rsidRDefault="0091100C" w:rsidP="0091100C">
      <w:pPr>
        <w:spacing w:after="0" w:line="240" w:lineRule="auto"/>
        <w:jc w:val="center"/>
        <w:rPr>
          <w:rFonts w:ascii="Calibri" w:eastAsia="Calibri" w:hAnsi="Calibri" w:cs="Calibri"/>
          <w:b/>
          <w:sz w:val="8"/>
          <w:szCs w:val="8"/>
        </w:rPr>
      </w:pPr>
    </w:p>
    <w:p w14:paraId="19310466" w14:textId="77777777" w:rsidR="0091100C" w:rsidRPr="0091100C" w:rsidRDefault="0091100C" w:rsidP="0091100C">
      <w:pPr>
        <w:spacing w:after="0" w:line="240" w:lineRule="auto"/>
        <w:rPr>
          <w:rFonts w:ascii="Calibri" w:eastAsia="Calibri" w:hAnsi="Calibri" w:cs="Calibri"/>
          <w:b/>
          <w:sz w:val="20"/>
          <w:szCs w:val="20"/>
        </w:rPr>
      </w:pPr>
      <w:r w:rsidRPr="0091100C">
        <w:rPr>
          <w:rFonts w:ascii="Calibri" w:eastAsia="Calibri" w:hAnsi="Calibri" w:cs="Calibri"/>
          <w:b/>
          <w:sz w:val="20"/>
          <w:szCs w:val="20"/>
        </w:rPr>
        <w:t xml:space="preserve">Телефон  04330 / 2040,  </w:t>
      </w:r>
      <w:r w:rsidRPr="0091100C">
        <w:rPr>
          <w:rFonts w:ascii="Calibri" w:eastAsia="Calibri" w:hAnsi="Calibri" w:cs="Calibri"/>
          <w:b/>
          <w:sz w:val="20"/>
          <w:szCs w:val="20"/>
          <w:lang w:val="en-US"/>
        </w:rPr>
        <w:t>e-mail</w:t>
      </w:r>
      <w:r w:rsidRPr="0091100C">
        <w:rPr>
          <w:rFonts w:ascii="Calibri" w:eastAsia="Calibri" w:hAnsi="Calibri" w:cs="Calibri"/>
          <w:b/>
          <w:sz w:val="20"/>
          <w:szCs w:val="20"/>
        </w:rPr>
        <w:t xml:space="preserve">: </w:t>
      </w:r>
      <w:hyperlink r:id="rId9" w:history="1">
        <w:r w:rsidRPr="0091100C">
          <w:rPr>
            <w:rFonts w:ascii="Calibri" w:eastAsia="Calibri" w:hAnsi="Calibri" w:cs="Calibri"/>
            <w:b/>
            <w:color w:val="0000FF"/>
            <w:sz w:val="20"/>
            <w:szCs w:val="20"/>
            <w:u w:val="single"/>
            <w:lang w:val="en-US"/>
          </w:rPr>
          <w:t>obnikolaevo@nikolaevo.net</w:t>
        </w:r>
      </w:hyperlink>
    </w:p>
    <w:p w14:paraId="0882710F" w14:textId="1F125834" w:rsidR="0091100C" w:rsidRPr="00732694" w:rsidRDefault="00732694" w:rsidP="0091100C">
      <w:pPr>
        <w:rPr>
          <w:rFonts w:ascii="Times New Roman" w:eastAsia="Times New Roman" w:hAnsi="Times New Roman" w:cs="Times New Roman"/>
          <w:sz w:val="28"/>
          <w:szCs w:val="28"/>
          <w:lang w:eastAsia="bg-BG"/>
        </w:rPr>
      </w:pPr>
      <w:r>
        <w:rPr>
          <w:rFonts w:ascii="Calibri" w:eastAsia="Times New Roman" w:hAnsi="Calibri" w:cs="Times New Roman"/>
          <w:szCs w:val="28"/>
          <w:lang w:eastAsia="bg-BG"/>
        </w:rPr>
        <w:t xml:space="preserve"> </w:t>
      </w:r>
      <w:r>
        <w:rPr>
          <w:rFonts w:ascii="Calibri" w:eastAsia="Times New Roman" w:hAnsi="Calibri" w:cs="Times New Roman"/>
          <w:szCs w:val="28"/>
          <w:lang w:eastAsia="bg-BG"/>
        </w:rPr>
        <w:tab/>
      </w:r>
      <w:r>
        <w:rPr>
          <w:rFonts w:ascii="Calibri" w:eastAsia="Times New Roman" w:hAnsi="Calibri" w:cs="Times New Roman"/>
          <w:szCs w:val="28"/>
          <w:lang w:eastAsia="bg-BG"/>
        </w:rPr>
        <w:tab/>
      </w:r>
      <w:r>
        <w:rPr>
          <w:rFonts w:ascii="Calibri" w:eastAsia="Times New Roman" w:hAnsi="Calibri" w:cs="Times New Roman"/>
          <w:szCs w:val="28"/>
          <w:lang w:eastAsia="bg-BG"/>
        </w:rPr>
        <w:tab/>
      </w:r>
      <w:r>
        <w:rPr>
          <w:rFonts w:ascii="Calibri" w:eastAsia="Times New Roman" w:hAnsi="Calibri" w:cs="Times New Roman"/>
          <w:szCs w:val="28"/>
          <w:lang w:eastAsia="bg-BG"/>
        </w:rPr>
        <w:tab/>
      </w:r>
      <w:r>
        <w:rPr>
          <w:rFonts w:ascii="Calibri" w:eastAsia="Times New Roman" w:hAnsi="Calibri" w:cs="Times New Roman"/>
          <w:szCs w:val="28"/>
          <w:lang w:eastAsia="bg-BG"/>
        </w:rPr>
        <w:tab/>
      </w:r>
      <w:r>
        <w:rPr>
          <w:rFonts w:ascii="Calibri" w:eastAsia="Times New Roman" w:hAnsi="Calibri" w:cs="Times New Roman"/>
          <w:szCs w:val="28"/>
          <w:lang w:eastAsia="bg-BG"/>
        </w:rPr>
        <w:tab/>
      </w:r>
      <w:r>
        <w:rPr>
          <w:rFonts w:ascii="Calibri" w:eastAsia="Times New Roman" w:hAnsi="Calibri" w:cs="Times New Roman"/>
          <w:szCs w:val="28"/>
          <w:lang w:eastAsia="bg-BG"/>
        </w:rPr>
        <w:tab/>
      </w:r>
      <w:r>
        <w:rPr>
          <w:rFonts w:ascii="Calibri" w:eastAsia="Times New Roman" w:hAnsi="Calibri" w:cs="Times New Roman"/>
          <w:szCs w:val="28"/>
          <w:lang w:eastAsia="bg-BG"/>
        </w:rPr>
        <w:tab/>
      </w:r>
      <w:r>
        <w:rPr>
          <w:rFonts w:ascii="Calibri" w:eastAsia="Times New Roman" w:hAnsi="Calibri" w:cs="Times New Roman"/>
          <w:szCs w:val="28"/>
          <w:lang w:eastAsia="bg-BG"/>
        </w:rPr>
        <w:tab/>
      </w:r>
      <w:bookmarkStart w:id="0" w:name="_GoBack"/>
      <w:bookmarkEnd w:id="0"/>
    </w:p>
    <w:p w14:paraId="17E40AD5" w14:textId="77777777" w:rsidR="0091100C" w:rsidRDefault="0091100C" w:rsidP="0091100C">
      <w:pPr>
        <w:spacing w:after="120" w:line="240" w:lineRule="auto"/>
        <w:contextualSpacing/>
        <w:jc w:val="both"/>
      </w:pPr>
    </w:p>
    <w:p w14:paraId="28331CE5" w14:textId="77777777" w:rsidR="0091100C" w:rsidRDefault="0091100C" w:rsidP="0091100C">
      <w:pPr>
        <w:spacing w:after="120" w:line="240" w:lineRule="auto"/>
        <w:contextualSpacing/>
        <w:jc w:val="both"/>
      </w:pPr>
    </w:p>
    <w:p w14:paraId="4B75DFB8" w14:textId="77777777" w:rsidR="0091100C" w:rsidRDefault="0091100C" w:rsidP="0091100C">
      <w:pPr>
        <w:spacing w:after="120" w:line="240" w:lineRule="auto"/>
        <w:contextualSpacing/>
        <w:jc w:val="both"/>
      </w:pPr>
    </w:p>
    <w:p w14:paraId="28485236" w14:textId="30B3196C" w:rsidR="009C60CB" w:rsidRDefault="00837E4E" w:rsidP="00732223">
      <w:pPr>
        <w:tabs>
          <w:tab w:val="left" w:pos="4536"/>
        </w:tabs>
        <w:spacing w:after="120" w:line="240" w:lineRule="auto"/>
        <w:ind w:left="-567"/>
        <w:contextualSpacing/>
        <w:jc w:val="both"/>
        <w:rPr>
          <w:rFonts w:ascii="Times New Roman" w:hAnsi="Times New Roman" w:cs="Times New Roman"/>
        </w:rPr>
      </w:pPr>
      <w:r w:rsidRPr="009C60CB">
        <w:rPr>
          <w:rFonts w:ascii="Times New Roman" w:hAnsi="Times New Roman" w:cs="Times New Roman"/>
        </w:rPr>
        <w:t xml:space="preserve">УТВЪРДИЛ:                                               </w:t>
      </w:r>
      <w:r w:rsidR="00732223">
        <w:rPr>
          <w:rFonts w:ascii="Times New Roman" w:hAnsi="Times New Roman" w:cs="Times New Roman"/>
        </w:rPr>
        <w:t xml:space="preserve">                        </w:t>
      </w:r>
      <w:r w:rsidRPr="009C60CB">
        <w:rPr>
          <w:rFonts w:ascii="Times New Roman" w:hAnsi="Times New Roman" w:cs="Times New Roman"/>
        </w:rPr>
        <w:t xml:space="preserve">СЪГЛАСУВАЛ: </w:t>
      </w:r>
    </w:p>
    <w:p w14:paraId="591C12F8" w14:textId="4BA83A13" w:rsidR="00732223" w:rsidRDefault="002D0CB4" w:rsidP="00732223">
      <w:pPr>
        <w:spacing w:after="120" w:line="240" w:lineRule="auto"/>
        <w:ind w:left="-567"/>
        <w:contextualSpacing/>
        <w:jc w:val="both"/>
        <w:rPr>
          <w:rFonts w:ascii="Times New Roman" w:hAnsi="Times New Roman" w:cs="Times New Roman"/>
        </w:rPr>
      </w:pPr>
      <w:r>
        <w:rPr>
          <w:rFonts w:ascii="Times New Roman" w:hAnsi="Times New Roman" w:cs="Times New Roman"/>
        </w:rPr>
        <w:t xml:space="preserve">ИНЖ. </w:t>
      </w:r>
      <w:r w:rsidR="0091100C" w:rsidRPr="009C60CB">
        <w:rPr>
          <w:rFonts w:ascii="Times New Roman" w:hAnsi="Times New Roman" w:cs="Times New Roman"/>
        </w:rPr>
        <w:t xml:space="preserve">КОНСТАНТИН КОСТОВ </w:t>
      </w:r>
      <w:r w:rsidR="0091100C" w:rsidRPr="009C60CB">
        <w:rPr>
          <w:rFonts w:ascii="Times New Roman" w:hAnsi="Times New Roman" w:cs="Times New Roman"/>
        </w:rPr>
        <w:tab/>
      </w:r>
      <w:r w:rsidR="0091100C" w:rsidRPr="009C60CB">
        <w:rPr>
          <w:rFonts w:ascii="Times New Roman" w:hAnsi="Times New Roman" w:cs="Times New Roman"/>
        </w:rPr>
        <w:tab/>
        <w:t xml:space="preserve">       </w:t>
      </w:r>
      <w:r>
        <w:rPr>
          <w:rFonts w:ascii="Times New Roman" w:hAnsi="Times New Roman" w:cs="Times New Roman"/>
        </w:rPr>
        <w:t xml:space="preserve">           </w:t>
      </w:r>
      <w:r w:rsidR="00732223">
        <w:rPr>
          <w:rFonts w:ascii="Times New Roman" w:hAnsi="Times New Roman" w:cs="Times New Roman"/>
        </w:rPr>
        <w:t xml:space="preserve"> </w:t>
      </w:r>
      <w:r w:rsidR="006F088E">
        <w:rPr>
          <w:rFonts w:ascii="Times New Roman" w:hAnsi="Times New Roman" w:cs="Times New Roman"/>
        </w:rPr>
        <w:t>Д-Р НЕДЕЛЧО МАРИНОВ</w:t>
      </w:r>
    </w:p>
    <w:p w14:paraId="1E54FB92" w14:textId="24DE2100" w:rsidR="0091100C" w:rsidRPr="009C60CB" w:rsidRDefault="0091100C" w:rsidP="00732223">
      <w:pPr>
        <w:spacing w:after="120" w:line="240" w:lineRule="auto"/>
        <w:ind w:left="-567"/>
        <w:contextualSpacing/>
        <w:jc w:val="both"/>
        <w:rPr>
          <w:rFonts w:ascii="Times New Roman" w:hAnsi="Times New Roman" w:cs="Times New Roman"/>
        </w:rPr>
      </w:pPr>
      <w:r w:rsidRPr="009C60CB">
        <w:rPr>
          <w:rFonts w:ascii="Times New Roman" w:hAnsi="Times New Roman" w:cs="Times New Roman"/>
        </w:rPr>
        <w:t xml:space="preserve">КМЕТ НА ОБЩИНА НИКОЛАЕВО        </w:t>
      </w:r>
      <w:r w:rsidR="009C60CB">
        <w:rPr>
          <w:rFonts w:ascii="Times New Roman" w:hAnsi="Times New Roman" w:cs="Times New Roman"/>
        </w:rPr>
        <w:t xml:space="preserve">    </w:t>
      </w:r>
      <w:r w:rsidR="00732223">
        <w:rPr>
          <w:rFonts w:ascii="Times New Roman" w:hAnsi="Times New Roman" w:cs="Times New Roman"/>
        </w:rPr>
        <w:t xml:space="preserve">    </w:t>
      </w:r>
      <w:r w:rsidR="009C60CB">
        <w:rPr>
          <w:rFonts w:ascii="Times New Roman" w:hAnsi="Times New Roman" w:cs="Times New Roman"/>
        </w:rPr>
        <w:t xml:space="preserve"> </w:t>
      </w:r>
      <w:r w:rsidR="00732223">
        <w:rPr>
          <w:rFonts w:ascii="Times New Roman" w:hAnsi="Times New Roman" w:cs="Times New Roman"/>
        </w:rPr>
        <w:t xml:space="preserve">              </w:t>
      </w:r>
      <w:r w:rsidR="00F97EFF">
        <w:rPr>
          <w:rFonts w:ascii="Times New Roman" w:hAnsi="Times New Roman" w:cs="Times New Roman"/>
          <w:lang w:val="en-US"/>
        </w:rPr>
        <w:t xml:space="preserve">     </w:t>
      </w:r>
      <w:r w:rsidRPr="009C60CB">
        <w:rPr>
          <w:rFonts w:ascii="Times New Roman" w:hAnsi="Times New Roman" w:cs="Times New Roman"/>
        </w:rPr>
        <w:t>ОБЛ</w:t>
      </w:r>
      <w:r w:rsidR="00732223">
        <w:rPr>
          <w:rFonts w:ascii="Times New Roman" w:hAnsi="Times New Roman" w:cs="Times New Roman"/>
        </w:rPr>
        <w:t>.</w:t>
      </w:r>
      <w:r w:rsidRPr="009C60CB">
        <w:rPr>
          <w:rFonts w:ascii="Times New Roman" w:hAnsi="Times New Roman" w:cs="Times New Roman"/>
        </w:rPr>
        <w:t xml:space="preserve"> УПРАВИТЕЛ НА ОБЛАСТ СТАРА ЗАГОРА</w:t>
      </w:r>
    </w:p>
    <w:p w14:paraId="29660380" w14:textId="7A64EA8E" w:rsidR="0091100C" w:rsidRPr="009C60CB" w:rsidRDefault="0091100C" w:rsidP="00732223">
      <w:pPr>
        <w:spacing w:after="120" w:line="240" w:lineRule="auto"/>
        <w:ind w:left="-567"/>
        <w:contextualSpacing/>
        <w:jc w:val="both"/>
        <w:rPr>
          <w:rFonts w:ascii="Times New Roman" w:hAnsi="Times New Roman" w:cs="Times New Roman"/>
        </w:rPr>
      </w:pPr>
      <w:r w:rsidRPr="009C60CB">
        <w:rPr>
          <w:rFonts w:ascii="Times New Roman" w:hAnsi="Times New Roman" w:cs="Times New Roman"/>
        </w:rPr>
        <w:t>ПРЕДСЕДАТЕЛ НА ОБЩ</w:t>
      </w:r>
      <w:r w:rsidR="00732223">
        <w:rPr>
          <w:rFonts w:ascii="Times New Roman" w:hAnsi="Times New Roman" w:cs="Times New Roman"/>
        </w:rPr>
        <w:t xml:space="preserve">ИНСКИ СЪВЕТ                   </w:t>
      </w:r>
      <w:r w:rsidRPr="009C60CB">
        <w:rPr>
          <w:rFonts w:ascii="Times New Roman" w:hAnsi="Times New Roman" w:cs="Times New Roman"/>
        </w:rPr>
        <w:t xml:space="preserve"> ПРЕДСЕДАТЕЛ НА ОБЛАСТЕН СЪВЕТ</w:t>
      </w:r>
    </w:p>
    <w:p w14:paraId="4DF68C83" w14:textId="71B3686C" w:rsidR="0091100C" w:rsidRPr="009C60CB" w:rsidRDefault="0091100C" w:rsidP="00732223">
      <w:pPr>
        <w:spacing w:after="120" w:line="240" w:lineRule="auto"/>
        <w:ind w:left="-567"/>
        <w:contextualSpacing/>
        <w:jc w:val="both"/>
        <w:rPr>
          <w:rFonts w:ascii="Times New Roman" w:hAnsi="Times New Roman" w:cs="Times New Roman"/>
        </w:rPr>
      </w:pPr>
      <w:r w:rsidRPr="009C60CB">
        <w:rPr>
          <w:rFonts w:ascii="Times New Roman" w:hAnsi="Times New Roman" w:cs="Times New Roman"/>
        </w:rPr>
        <w:t xml:space="preserve">ЗА НАМАЛЯВАНЕ РИСКА ОТ </w:t>
      </w:r>
      <w:r w:rsidR="00732223">
        <w:rPr>
          <w:rFonts w:ascii="Times New Roman" w:hAnsi="Times New Roman" w:cs="Times New Roman"/>
        </w:rPr>
        <w:t xml:space="preserve">БЕДСТВИЯ                 </w:t>
      </w:r>
      <w:r w:rsidRPr="009C60CB">
        <w:rPr>
          <w:rFonts w:ascii="Times New Roman" w:hAnsi="Times New Roman" w:cs="Times New Roman"/>
        </w:rPr>
        <w:t>ЗА НАМАЛЯВАНЕ РИСКА ОТ БЕДСТВИЯ</w:t>
      </w:r>
    </w:p>
    <w:p w14:paraId="7380EF4D" w14:textId="77777777" w:rsidR="0091100C" w:rsidRDefault="0091100C" w:rsidP="00192345">
      <w:pPr>
        <w:spacing w:line="360" w:lineRule="auto"/>
        <w:jc w:val="center"/>
        <w:rPr>
          <w:rFonts w:ascii="Times New Roman" w:hAnsi="Times New Roman" w:cs="Times New Roman"/>
          <w:b/>
          <w:sz w:val="40"/>
          <w:szCs w:val="40"/>
        </w:rPr>
      </w:pPr>
    </w:p>
    <w:p w14:paraId="038526A2" w14:textId="77777777" w:rsidR="0091100C" w:rsidRDefault="0091100C" w:rsidP="00192345">
      <w:pPr>
        <w:spacing w:line="360" w:lineRule="auto"/>
        <w:jc w:val="center"/>
        <w:rPr>
          <w:rFonts w:ascii="Times New Roman" w:hAnsi="Times New Roman" w:cs="Times New Roman"/>
          <w:b/>
          <w:sz w:val="40"/>
          <w:szCs w:val="40"/>
        </w:rPr>
      </w:pPr>
    </w:p>
    <w:p w14:paraId="2BD83784" w14:textId="67F0DC4B" w:rsidR="00192345" w:rsidRPr="0091100C" w:rsidRDefault="006B33E0" w:rsidP="00192345">
      <w:pPr>
        <w:spacing w:line="360" w:lineRule="auto"/>
        <w:jc w:val="center"/>
        <w:rPr>
          <w:rFonts w:ascii="Times New Roman" w:hAnsi="Times New Roman" w:cs="Times New Roman"/>
          <w:b/>
          <w:sz w:val="52"/>
          <w:szCs w:val="52"/>
        </w:rPr>
      </w:pPr>
      <w:r>
        <w:rPr>
          <w:rFonts w:ascii="Times New Roman" w:hAnsi="Times New Roman" w:cs="Times New Roman"/>
          <w:b/>
          <w:sz w:val="52"/>
          <w:szCs w:val="52"/>
        </w:rPr>
        <w:t xml:space="preserve">ОБЩИНСКА </w:t>
      </w:r>
      <w:r w:rsidR="00192345" w:rsidRPr="0091100C">
        <w:rPr>
          <w:rFonts w:ascii="Times New Roman" w:hAnsi="Times New Roman" w:cs="Times New Roman"/>
          <w:b/>
          <w:sz w:val="52"/>
          <w:szCs w:val="52"/>
        </w:rPr>
        <w:t>ПРОГРАМА</w:t>
      </w:r>
    </w:p>
    <w:p w14:paraId="20D690BB" w14:textId="292649DF" w:rsidR="00192345" w:rsidRPr="0091100C" w:rsidRDefault="00192345" w:rsidP="00192345">
      <w:pPr>
        <w:spacing w:line="360" w:lineRule="auto"/>
        <w:jc w:val="center"/>
        <w:rPr>
          <w:rFonts w:ascii="Times New Roman" w:hAnsi="Times New Roman" w:cs="Times New Roman"/>
          <w:b/>
          <w:sz w:val="52"/>
          <w:szCs w:val="52"/>
        </w:rPr>
      </w:pPr>
      <w:r w:rsidRPr="0091100C">
        <w:rPr>
          <w:rFonts w:ascii="Times New Roman" w:hAnsi="Times New Roman" w:cs="Times New Roman"/>
          <w:b/>
          <w:sz w:val="52"/>
          <w:szCs w:val="52"/>
        </w:rPr>
        <w:t xml:space="preserve">ЗА НАМАЛЯВАНЕ </w:t>
      </w:r>
      <w:r w:rsidR="00732223">
        <w:rPr>
          <w:rFonts w:ascii="Times New Roman" w:hAnsi="Times New Roman" w:cs="Times New Roman"/>
          <w:b/>
          <w:sz w:val="52"/>
          <w:szCs w:val="52"/>
        </w:rPr>
        <w:t xml:space="preserve">НА </w:t>
      </w:r>
      <w:r w:rsidRPr="0091100C">
        <w:rPr>
          <w:rFonts w:ascii="Times New Roman" w:hAnsi="Times New Roman" w:cs="Times New Roman"/>
          <w:b/>
          <w:sz w:val="52"/>
          <w:szCs w:val="52"/>
        </w:rPr>
        <w:t>РИСКА ОТ БЕДСТВИЯ</w:t>
      </w:r>
    </w:p>
    <w:p w14:paraId="17720C6C" w14:textId="10958351" w:rsidR="0091100C" w:rsidRPr="002D0CB4" w:rsidRDefault="0091100C" w:rsidP="00192345">
      <w:pPr>
        <w:spacing w:line="360" w:lineRule="auto"/>
        <w:jc w:val="center"/>
        <w:rPr>
          <w:rFonts w:ascii="Times New Roman" w:hAnsi="Times New Roman" w:cs="Times New Roman"/>
          <w:b/>
          <w:sz w:val="52"/>
          <w:szCs w:val="52"/>
        </w:rPr>
      </w:pPr>
      <w:r w:rsidRPr="002D0CB4">
        <w:rPr>
          <w:rFonts w:ascii="Times New Roman" w:hAnsi="Times New Roman" w:cs="Times New Roman"/>
          <w:b/>
          <w:sz w:val="52"/>
          <w:szCs w:val="52"/>
        </w:rPr>
        <w:t>НА ОБЩИНА НИКОЛАЕВО</w:t>
      </w:r>
    </w:p>
    <w:p w14:paraId="627B1E3D" w14:textId="36DD91A0" w:rsidR="00192345" w:rsidRPr="002D0CB4" w:rsidRDefault="00192345" w:rsidP="00192345">
      <w:pPr>
        <w:jc w:val="center"/>
        <w:rPr>
          <w:rFonts w:ascii="Times New Roman" w:hAnsi="Times New Roman" w:cs="Times New Roman"/>
          <w:b/>
          <w:sz w:val="52"/>
          <w:szCs w:val="52"/>
        </w:rPr>
      </w:pPr>
      <w:r w:rsidRPr="002D0CB4">
        <w:rPr>
          <w:rFonts w:ascii="Times New Roman" w:hAnsi="Times New Roman" w:cs="Times New Roman"/>
          <w:b/>
          <w:sz w:val="52"/>
          <w:szCs w:val="52"/>
        </w:rPr>
        <w:t>202</w:t>
      </w:r>
      <w:r w:rsidR="00347ED9" w:rsidRPr="002D0CB4">
        <w:rPr>
          <w:rFonts w:ascii="Times New Roman" w:hAnsi="Times New Roman" w:cs="Times New Roman"/>
          <w:b/>
          <w:sz w:val="52"/>
          <w:szCs w:val="52"/>
        </w:rPr>
        <w:t>5</w:t>
      </w:r>
      <w:r w:rsidR="00D8744A" w:rsidRPr="002D0CB4">
        <w:rPr>
          <w:rFonts w:ascii="Times New Roman" w:hAnsi="Times New Roman" w:cs="Times New Roman"/>
          <w:b/>
          <w:sz w:val="52"/>
          <w:szCs w:val="52"/>
        </w:rPr>
        <w:t xml:space="preserve"> </w:t>
      </w:r>
      <w:r w:rsidR="00C54FC7" w:rsidRPr="002D0CB4">
        <w:rPr>
          <w:rFonts w:ascii="Times New Roman" w:hAnsi="Times New Roman" w:cs="Times New Roman"/>
          <w:b/>
          <w:sz w:val="52"/>
          <w:szCs w:val="52"/>
        </w:rPr>
        <w:t xml:space="preserve">– 2029 </w:t>
      </w:r>
      <w:r w:rsidR="00D8744A" w:rsidRPr="002D0CB4">
        <w:rPr>
          <w:rFonts w:ascii="Times New Roman" w:hAnsi="Times New Roman" w:cs="Times New Roman"/>
          <w:b/>
          <w:sz w:val="52"/>
          <w:szCs w:val="52"/>
        </w:rPr>
        <w:t>г.</w:t>
      </w:r>
    </w:p>
    <w:p w14:paraId="7991EE6F" w14:textId="477E8E4D" w:rsidR="00C37097" w:rsidRDefault="00C37097" w:rsidP="0091100C">
      <w:pPr>
        <w:rPr>
          <w:rFonts w:ascii="Times New Roman" w:hAnsi="Times New Roman" w:cs="Times New Roman"/>
          <w:b/>
          <w:sz w:val="28"/>
          <w:szCs w:val="28"/>
        </w:rPr>
      </w:pPr>
    </w:p>
    <w:p w14:paraId="1EB32D44" w14:textId="24788689" w:rsidR="00C37097" w:rsidRDefault="00C37097" w:rsidP="00192345">
      <w:pPr>
        <w:jc w:val="center"/>
        <w:rPr>
          <w:rFonts w:ascii="Times New Roman" w:hAnsi="Times New Roman" w:cs="Times New Roman"/>
          <w:b/>
          <w:sz w:val="28"/>
          <w:szCs w:val="28"/>
        </w:rPr>
      </w:pPr>
    </w:p>
    <w:p w14:paraId="5ADC4306" w14:textId="77777777" w:rsidR="00C37097" w:rsidRDefault="00C37097" w:rsidP="00192345">
      <w:pPr>
        <w:jc w:val="center"/>
        <w:rPr>
          <w:rFonts w:ascii="Times New Roman" w:hAnsi="Times New Roman" w:cs="Times New Roman"/>
          <w:b/>
          <w:sz w:val="28"/>
          <w:szCs w:val="28"/>
        </w:rPr>
      </w:pPr>
    </w:p>
    <w:p w14:paraId="4F04154B" w14:textId="77777777" w:rsidR="00C37097" w:rsidRDefault="00C37097" w:rsidP="00192345">
      <w:pPr>
        <w:jc w:val="center"/>
        <w:rPr>
          <w:rFonts w:ascii="Times New Roman" w:hAnsi="Times New Roman" w:cs="Times New Roman"/>
          <w:b/>
          <w:sz w:val="28"/>
          <w:szCs w:val="28"/>
        </w:rPr>
      </w:pPr>
    </w:p>
    <w:p w14:paraId="7ECA1B29" w14:textId="77777777" w:rsidR="00687869" w:rsidRDefault="00A17052" w:rsidP="0091100C">
      <w:pPr>
        <w:jc w:val="center"/>
        <w:rPr>
          <w:rFonts w:ascii="Times New Roman" w:hAnsi="Times New Roman" w:cs="Times New Roman"/>
          <w:sz w:val="28"/>
          <w:szCs w:val="28"/>
        </w:rPr>
      </w:pPr>
      <w:r>
        <w:rPr>
          <w:rFonts w:ascii="Times New Roman" w:hAnsi="Times New Roman" w:cs="Times New Roman"/>
          <w:b/>
          <w:sz w:val="28"/>
          <w:szCs w:val="28"/>
        </w:rPr>
        <w:t>г</w:t>
      </w:r>
      <w:r w:rsidR="00192345" w:rsidRPr="00A17C94">
        <w:rPr>
          <w:rFonts w:ascii="Times New Roman" w:hAnsi="Times New Roman" w:cs="Times New Roman"/>
          <w:b/>
          <w:sz w:val="28"/>
          <w:szCs w:val="28"/>
        </w:rPr>
        <w:t xml:space="preserve">р. </w:t>
      </w:r>
      <w:r w:rsidR="00C37097">
        <w:rPr>
          <w:rFonts w:ascii="Times New Roman" w:hAnsi="Times New Roman" w:cs="Times New Roman"/>
          <w:b/>
          <w:sz w:val="28"/>
          <w:szCs w:val="28"/>
        </w:rPr>
        <w:t>Николаево</w:t>
      </w:r>
      <w:r w:rsidR="00192345" w:rsidRPr="00A17C94">
        <w:rPr>
          <w:rFonts w:ascii="Times New Roman" w:hAnsi="Times New Roman" w:cs="Times New Roman"/>
          <w:b/>
          <w:sz w:val="28"/>
          <w:szCs w:val="28"/>
        </w:rPr>
        <w:t>, 202</w:t>
      </w:r>
      <w:r w:rsidR="00347ED9">
        <w:rPr>
          <w:rFonts w:ascii="Times New Roman" w:hAnsi="Times New Roman" w:cs="Times New Roman"/>
          <w:b/>
          <w:sz w:val="28"/>
          <w:szCs w:val="28"/>
        </w:rPr>
        <w:t>5</w:t>
      </w:r>
      <w:r w:rsidR="00192345" w:rsidRPr="00A17C94">
        <w:rPr>
          <w:rFonts w:ascii="Times New Roman" w:hAnsi="Times New Roman" w:cs="Times New Roman"/>
          <w:b/>
          <w:sz w:val="28"/>
          <w:szCs w:val="28"/>
        </w:rPr>
        <w:t xml:space="preserve"> г.</w:t>
      </w:r>
      <w:r w:rsidR="00976BC4" w:rsidRPr="00976BC4">
        <w:rPr>
          <w:rFonts w:ascii="Times New Roman" w:hAnsi="Times New Roman" w:cs="Times New Roman"/>
          <w:sz w:val="28"/>
          <w:szCs w:val="28"/>
        </w:rPr>
        <w:t xml:space="preserve">           </w:t>
      </w:r>
    </w:p>
    <w:p w14:paraId="3F0662CA" w14:textId="77777777" w:rsidR="00687869" w:rsidRDefault="00687869" w:rsidP="0091100C">
      <w:pPr>
        <w:jc w:val="center"/>
        <w:rPr>
          <w:rFonts w:ascii="Times New Roman" w:hAnsi="Times New Roman" w:cs="Times New Roman"/>
          <w:sz w:val="28"/>
          <w:szCs w:val="28"/>
        </w:rPr>
      </w:pPr>
    </w:p>
    <w:p w14:paraId="670DB806" w14:textId="7FE31118" w:rsidR="00687869" w:rsidRDefault="00687869" w:rsidP="0091100C">
      <w:pPr>
        <w:jc w:val="center"/>
        <w:rPr>
          <w:rFonts w:ascii="Times New Roman" w:hAnsi="Times New Roman" w:cs="Times New Roman"/>
          <w:b/>
          <w:sz w:val="28"/>
          <w:szCs w:val="28"/>
        </w:rPr>
      </w:pPr>
      <w:r w:rsidRPr="00732694">
        <w:rPr>
          <w:rFonts w:ascii="Times New Roman" w:hAnsi="Times New Roman" w:cs="Times New Roman"/>
          <w:b/>
          <w:sz w:val="28"/>
          <w:szCs w:val="28"/>
        </w:rPr>
        <w:t>СЪДЪРЖАНИЕ</w:t>
      </w:r>
    </w:p>
    <w:p w14:paraId="4513BAFB" w14:textId="77777777" w:rsidR="00732694" w:rsidRPr="00732694" w:rsidRDefault="00732694" w:rsidP="0091100C">
      <w:pPr>
        <w:jc w:val="center"/>
        <w:rPr>
          <w:rFonts w:ascii="Times New Roman" w:hAnsi="Times New Roman" w:cs="Times New Roman"/>
          <w:b/>
          <w:sz w:val="28"/>
          <w:szCs w:val="28"/>
        </w:rPr>
      </w:pPr>
    </w:p>
    <w:tbl>
      <w:tblPr>
        <w:tblStyle w:val="a8"/>
        <w:tblW w:w="0" w:type="auto"/>
        <w:tblLook w:val="04A0" w:firstRow="1" w:lastRow="0" w:firstColumn="1" w:lastColumn="0" w:noHBand="0" w:noVBand="1"/>
      </w:tblPr>
      <w:tblGrid>
        <w:gridCol w:w="704"/>
        <w:gridCol w:w="7371"/>
        <w:gridCol w:w="1319"/>
      </w:tblGrid>
      <w:tr w:rsidR="00687869" w14:paraId="40BD17E7" w14:textId="77777777" w:rsidTr="00DB4510">
        <w:tc>
          <w:tcPr>
            <w:tcW w:w="704" w:type="dxa"/>
          </w:tcPr>
          <w:p w14:paraId="4FCD762B" w14:textId="59F62AA8" w:rsidR="00687869" w:rsidRPr="00732694" w:rsidRDefault="00DB4510" w:rsidP="000F2CC2">
            <w:pPr>
              <w:jc w:val="center"/>
              <w:rPr>
                <w:rFonts w:ascii="Times New Roman" w:hAnsi="Times New Roman" w:cs="Times New Roman"/>
                <w:b/>
                <w:sz w:val="28"/>
                <w:szCs w:val="28"/>
              </w:rPr>
            </w:pPr>
            <w:r w:rsidRPr="00732694">
              <w:rPr>
                <w:rFonts w:ascii="Times New Roman" w:hAnsi="Times New Roman" w:cs="Times New Roman"/>
                <w:b/>
                <w:sz w:val="28"/>
                <w:szCs w:val="28"/>
              </w:rPr>
              <w:t>I.</w:t>
            </w:r>
          </w:p>
        </w:tc>
        <w:tc>
          <w:tcPr>
            <w:tcW w:w="7371" w:type="dxa"/>
          </w:tcPr>
          <w:p w14:paraId="7DF1BBAB" w14:textId="77777777" w:rsidR="00687869" w:rsidRDefault="00DB4510" w:rsidP="002D0CB4">
            <w:pPr>
              <w:rPr>
                <w:rFonts w:ascii="Times New Roman" w:hAnsi="Times New Roman" w:cs="Times New Roman"/>
                <w:b/>
                <w:sz w:val="28"/>
                <w:szCs w:val="28"/>
                <w:lang w:val="bg-BG"/>
              </w:rPr>
            </w:pPr>
            <w:r w:rsidRPr="00732694">
              <w:rPr>
                <w:rFonts w:ascii="Times New Roman" w:hAnsi="Times New Roman" w:cs="Times New Roman"/>
                <w:b/>
                <w:sz w:val="28"/>
                <w:szCs w:val="28"/>
                <w:lang w:val="bg-BG"/>
              </w:rPr>
              <w:t>Въведение</w:t>
            </w:r>
          </w:p>
          <w:p w14:paraId="183B34DA" w14:textId="5693C4CC" w:rsidR="000F2CC2" w:rsidRPr="00732694" w:rsidRDefault="000F2CC2" w:rsidP="002D0CB4">
            <w:pPr>
              <w:rPr>
                <w:rFonts w:ascii="Times New Roman" w:hAnsi="Times New Roman" w:cs="Times New Roman"/>
                <w:b/>
                <w:sz w:val="28"/>
                <w:szCs w:val="28"/>
                <w:lang w:val="bg-BG"/>
              </w:rPr>
            </w:pPr>
          </w:p>
        </w:tc>
        <w:tc>
          <w:tcPr>
            <w:tcW w:w="1319" w:type="dxa"/>
          </w:tcPr>
          <w:p w14:paraId="326751E2" w14:textId="71FF9E7C" w:rsidR="00687869"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Стр.</w:t>
            </w:r>
            <w:r w:rsidR="000F2CC2">
              <w:rPr>
                <w:rFonts w:ascii="Times New Roman" w:hAnsi="Times New Roman" w:cs="Times New Roman"/>
                <w:sz w:val="28"/>
                <w:szCs w:val="28"/>
                <w:lang w:val="bg-BG"/>
              </w:rPr>
              <w:t>3</w:t>
            </w:r>
          </w:p>
        </w:tc>
      </w:tr>
      <w:tr w:rsidR="00687869" w14:paraId="41EA0C3F" w14:textId="77777777" w:rsidTr="00DB4510">
        <w:tc>
          <w:tcPr>
            <w:tcW w:w="704" w:type="dxa"/>
          </w:tcPr>
          <w:p w14:paraId="314AD9BA" w14:textId="71678E97" w:rsidR="00687869" w:rsidRPr="00DB4510" w:rsidRDefault="00DB4510" w:rsidP="000F2CC2">
            <w:pPr>
              <w:jc w:val="center"/>
              <w:rPr>
                <w:sz w:val="28"/>
                <w:szCs w:val="28"/>
                <w:lang w:val="bg-BG"/>
              </w:rPr>
            </w:pPr>
            <w:r>
              <w:rPr>
                <w:sz w:val="28"/>
                <w:szCs w:val="28"/>
                <w:lang w:val="bg-BG"/>
              </w:rPr>
              <w:t>1.</w:t>
            </w:r>
          </w:p>
        </w:tc>
        <w:tc>
          <w:tcPr>
            <w:tcW w:w="7371" w:type="dxa"/>
          </w:tcPr>
          <w:p w14:paraId="37FCFABB" w14:textId="77777777" w:rsidR="00687869" w:rsidRDefault="00DB4510" w:rsidP="002D0CB4">
            <w:pPr>
              <w:rPr>
                <w:rFonts w:ascii="Times New Roman" w:hAnsi="Times New Roman" w:cs="Times New Roman"/>
                <w:sz w:val="28"/>
                <w:szCs w:val="28"/>
                <w:lang w:val="bg-BG"/>
              </w:rPr>
            </w:pPr>
            <w:r>
              <w:rPr>
                <w:rFonts w:ascii="Times New Roman" w:hAnsi="Times New Roman" w:cs="Times New Roman"/>
                <w:sz w:val="28"/>
                <w:szCs w:val="28"/>
                <w:lang w:val="bg-BG"/>
              </w:rPr>
              <w:t>Основание за разработване</w:t>
            </w:r>
          </w:p>
          <w:p w14:paraId="1F8F8220" w14:textId="6D5A3054" w:rsidR="000F2CC2" w:rsidRPr="00DB4510" w:rsidRDefault="000F2CC2" w:rsidP="002D0CB4">
            <w:pPr>
              <w:rPr>
                <w:rFonts w:ascii="Times New Roman" w:hAnsi="Times New Roman" w:cs="Times New Roman"/>
                <w:sz w:val="28"/>
                <w:szCs w:val="28"/>
                <w:lang w:val="bg-BG"/>
              </w:rPr>
            </w:pPr>
          </w:p>
        </w:tc>
        <w:tc>
          <w:tcPr>
            <w:tcW w:w="1319" w:type="dxa"/>
          </w:tcPr>
          <w:p w14:paraId="5F7FB906" w14:textId="50AA2050" w:rsidR="00687869"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Стр.</w:t>
            </w:r>
            <w:r w:rsidR="000F2CC2">
              <w:rPr>
                <w:rFonts w:ascii="Times New Roman" w:hAnsi="Times New Roman" w:cs="Times New Roman"/>
                <w:sz w:val="28"/>
                <w:szCs w:val="28"/>
                <w:lang w:val="bg-BG"/>
              </w:rPr>
              <w:t>3</w:t>
            </w:r>
          </w:p>
        </w:tc>
      </w:tr>
      <w:tr w:rsidR="00687869" w14:paraId="33CF272B" w14:textId="77777777" w:rsidTr="00DB4510">
        <w:tc>
          <w:tcPr>
            <w:tcW w:w="704" w:type="dxa"/>
          </w:tcPr>
          <w:p w14:paraId="4AE4AA66" w14:textId="39B9CD5B" w:rsidR="00687869" w:rsidRPr="00DB4510" w:rsidRDefault="00DB4510"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2.</w:t>
            </w:r>
          </w:p>
        </w:tc>
        <w:tc>
          <w:tcPr>
            <w:tcW w:w="7371" w:type="dxa"/>
          </w:tcPr>
          <w:p w14:paraId="4169D8E8" w14:textId="7EB13282" w:rsidR="00687869" w:rsidRPr="00DB4510" w:rsidRDefault="00DB4510" w:rsidP="002D0CB4">
            <w:pPr>
              <w:rPr>
                <w:rFonts w:ascii="Times New Roman" w:hAnsi="Times New Roman" w:cs="Times New Roman"/>
                <w:sz w:val="28"/>
                <w:szCs w:val="28"/>
                <w:lang w:val="bg-BG"/>
              </w:rPr>
            </w:pPr>
            <w:r>
              <w:rPr>
                <w:rFonts w:ascii="Times New Roman" w:hAnsi="Times New Roman" w:cs="Times New Roman"/>
                <w:sz w:val="28"/>
                <w:szCs w:val="28"/>
                <w:lang w:val="bg-BG"/>
              </w:rPr>
              <w:t>Очаквания от реализирането на програмата за намаляване на риска от бедствия</w:t>
            </w:r>
          </w:p>
        </w:tc>
        <w:tc>
          <w:tcPr>
            <w:tcW w:w="1319" w:type="dxa"/>
          </w:tcPr>
          <w:p w14:paraId="14B30B8F" w14:textId="278B33F7" w:rsidR="00687869"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Стр.3</w:t>
            </w:r>
          </w:p>
        </w:tc>
      </w:tr>
      <w:tr w:rsidR="00687869" w14:paraId="132559E6" w14:textId="77777777" w:rsidTr="00DB4510">
        <w:tc>
          <w:tcPr>
            <w:tcW w:w="704" w:type="dxa"/>
          </w:tcPr>
          <w:p w14:paraId="2D1E7BA2" w14:textId="370DE023" w:rsidR="00687869" w:rsidRPr="00732694" w:rsidRDefault="00DB4510" w:rsidP="000F2CC2">
            <w:pPr>
              <w:jc w:val="center"/>
              <w:rPr>
                <w:rFonts w:ascii="Times New Roman" w:hAnsi="Times New Roman" w:cs="Times New Roman"/>
                <w:b/>
                <w:sz w:val="28"/>
                <w:szCs w:val="28"/>
              </w:rPr>
            </w:pPr>
            <w:r w:rsidRPr="00732694">
              <w:rPr>
                <w:rFonts w:ascii="Times New Roman" w:hAnsi="Times New Roman" w:cs="Times New Roman"/>
                <w:b/>
                <w:sz w:val="28"/>
                <w:szCs w:val="28"/>
              </w:rPr>
              <w:t>II.</w:t>
            </w:r>
          </w:p>
        </w:tc>
        <w:tc>
          <w:tcPr>
            <w:tcW w:w="7371" w:type="dxa"/>
          </w:tcPr>
          <w:p w14:paraId="0E7E070A" w14:textId="2A418F70" w:rsidR="00687869" w:rsidRDefault="00DB4510" w:rsidP="002D0CB4">
            <w:pPr>
              <w:rPr>
                <w:rFonts w:ascii="Times New Roman" w:hAnsi="Times New Roman" w:cs="Times New Roman"/>
                <w:b/>
                <w:sz w:val="28"/>
                <w:szCs w:val="28"/>
                <w:lang w:val="bg-BG"/>
              </w:rPr>
            </w:pPr>
            <w:r w:rsidRPr="00732694">
              <w:rPr>
                <w:rFonts w:ascii="Times New Roman" w:hAnsi="Times New Roman" w:cs="Times New Roman"/>
                <w:b/>
                <w:sz w:val="28"/>
                <w:szCs w:val="28"/>
                <w:lang w:val="bg-BG"/>
              </w:rPr>
              <w:t>Оперативни цели и дейности</w:t>
            </w:r>
          </w:p>
          <w:p w14:paraId="0579B59F" w14:textId="73E0B49E" w:rsidR="000F2CC2" w:rsidRPr="00732694" w:rsidRDefault="000F2CC2" w:rsidP="002D0CB4">
            <w:pPr>
              <w:rPr>
                <w:rFonts w:ascii="Times New Roman" w:hAnsi="Times New Roman" w:cs="Times New Roman"/>
                <w:b/>
                <w:sz w:val="28"/>
                <w:szCs w:val="28"/>
                <w:lang w:val="bg-BG"/>
              </w:rPr>
            </w:pPr>
          </w:p>
        </w:tc>
        <w:tc>
          <w:tcPr>
            <w:tcW w:w="1319" w:type="dxa"/>
          </w:tcPr>
          <w:p w14:paraId="293937FB" w14:textId="7E90E5FD" w:rsidR="00687869"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Стр.</w:t>
            </w:r>
            <w:r w:rsidR="000F2CC2">
              <w:rPr>
                <w:rFonts w:ascii="Times New Roman" w:hAnsi="Times New Roman" w:cs="Times New Roman"/>
                <w:sz w:val="28"/>
                <w:szCs w:val="28"/>
                <w:lang w:val="bg-BG"/>
              </w:rPr>
              <w:t>4-13</w:t>
            </w:r>
          </w:p>
        </w:tc>
      </w:tr>
      <w:tr w:rsidR="00687869" w14:paraId="574B2E09" w14:textId="77777777" w:rsidTr="00DB4510">
        <w:tc>
          <w:tcPr>
            <w:tcW w:w="704" w:type="dxa"/>
          </w:tcPr>
          <w:p w14:paraId="0C3C846E" w14:textId="7789955D" w:rsidR="00687869" w:rsidRPr="00732694" w:rsidRDefault="00DB4510" w:rsidP="000F2CC2">
            <w:pPr>
              <w:jc w:val="center"/>
              <w:rPr>
                <w:rFonts w:ascii="Times New Roman" w:hAnsi="Times New Roman" w:cs="Times New Roman"/>
                <w:b/>
                <w:sz w:val="28"/>
                <w:szCs w:val="28"/>
              </w:rPr>
            </w:pPr>
            <w:r w:rsidRPr="00732694">
              <w:rPr>
                <w:rFonts w:ascii="Times New Roman" w:hAnsi="Times New Roman" w:cs="Times New Roman"/>
                <w:b/>
                <w:sz w:val="28"/>
                <w:szCs w:val="28"/>
              </w:rPr>
              <w:t>III.</w:t>
            </w:r>
          </w:p>
        </w:tc>
        <w:tc>
          <w:tcPr>
            <w:tcW w:w="7371" w:type="dxa"/>
          </w:tcPr>
          <w:p w14:paraId="08B12CE2" w14:textId="2D926822" w:rsidR="00687869" w:rsidRPr="00732694" w:rsidRDefault="009D0401" w:rsidP="002D0CB4">
            <w:pPr>
              <w:rPr>
                <w:rFonts w:ascii="Times New Roman" w:hAnsi="Times New Roman" w:cs="Times New Roman"/>
                <w:b/>
                <w:sz w:val="28"/>
                <w:szCs w:val="28"/>
                <w:lang w:val="bg-BG"/>
              </w:rPr>
            </w:pPr>
            <w:r w:rsidRPr="00732694">
              <w:rPr>
                <w:rFonts w:ascii="Times New Roman" w:hAnsi="Times New Roman" w:cs="Times New Roman"/>
                <w:b/>
                <w:sz w:val="28"/>
                <w:szCs w:val="28"/>
                <w:lang w:val="bg-BG"/>
              </w:rPr>
              <w:t>Отчитане и напредък на изпълнението на програмата за намаляване на риска от бедствия</w:t>
            </w:r>
          </w:p>
        </w:tc>
        <w:tc>
          <w:tcPr>
            <w:tcW w:w="1319" w:type="dxa"/>
          </w:tcPr>
          <w:p w14:paraId="10138111" w14:textId="41811279" w:rsidR="00687869"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Стр.</w:t>
            </w:r>
            <w:r w:rsidR="000F2CC2">
              <w:rPr>
                <w:rFonts w:ascii="Times New Roman" w:hAnsi="Times New Roman" w:cs="Times New Roman"/>
                <w:sz w:val="28"/>
                <w:szCs w:val="28"/>
                <w:lang w:val="bg-BG"/>
              </w:rPr>
              <w:t>14</w:t>
            </w:r>
          </w:p>
        </w:tc>
      </w:tr>
      <w:tr w:rsidR="00687869" w14:paraId="401A3574" w14:textId="77777777" w:rsidTr="00DB4510">
        <w:tc>
          <w:tcPr>
            <w:tcW w:w="704" w:type="dxa"/>
          </w:tcPr>
          <w:p w14:paraId="42652BCC" w14:textId="141F4AEB" w:rsidR="00687869" w:rsidRPr="00732694" w:rsidRDefault="00DB4510" w:rsidP="000F2CC2">
            <w:pPr>
              <w:jc w:val="center"/>
              <w:rPr>
                <w:rFonts w:ascii="Times New Roman" w:hAnsi="Times New Roman" w:cs="Times New Roman"/>
                <w:b/>
                <w:sz w:val="28"/>
                <w:szCs w:val="28"/>
              </w:rPr>
            </w:pPr>
            <w:r w:rsidRPr="00732694">
              <w:rPr>
                <w:rFonts w:ascii="Times New Roman" w:hAnsi="Times New Roman" w:cs="Times New Roman"/>
                <w:b/>
                <w:sz w:val="28"/>
                <w:szCs w:val="28"/>
              </w:rPr>
              <w:t>IV.</w:t>
            </w:r>
          </w:p>
        </w:tc>
        <w:tc>
          <w:tcPr>
            <w:tcW w:w="7371" w:type="dxa"/>
          </w:tcPr>
          <w:p w14:paraId="57BD3361" w14:textId="77777777" w:rsidR="00687869" w:rsidRDefault="00732694" w:rsidP="002D0CB4">
            <w:pPr>
              <w:rPr>
                <w:rFonts w:ascii="Times New Roman" w:hAnsi="Times New Roman" w:cs="Times New Roman"/>
                <w:b/>
                <w:sz w:val="28"/>
                <w:szCs w:val="28"/>
                <w:lang w:val="bg-BG"/>
              </w:rPr>
            </w:pPr>
            <w:r w:rsidRPr="00732694">
              <w:rPr>
                <w:rFonts w:ascii="Times New Roman" w:hAnsi="Times New Roman" w:cs="Times New Roman"/>
                <w:b/>
                <w:sz w:val="28"/>
                <w:szCs w:val="28"/>
                <w:lang w:val="bg-BG"/>
              </w:rPr>
              <w:t>Източници на ф</w:t>
            </w:r>
            <w:r w:rsidR="009D0401" w:rsidRPr="00732694">
              <w:rPr>
                <w:rFonts w:ascii="Times New Roman" w:hAnsi="Times New Roman" w:cs="Times New Roman"/>
                <w:b/>
                <w:sz w:val="28"/>
                <w:szCs w:val="28"/>
                <w:lang w:val="bg-BG"/>
              </w:rPr>
              <w:t>инансиране</w:t>
            </w:r>
          </w:p>
          <w:p w14:paraId="3E4DF897" w14:textId="6DD677C2" w:rsidR="000F2CC2" w:rsidRPr="00732694" w:rsidRDefault="000F2CC2" w:rsidP="002D0CB4">
            <w:pPr>
              <w:rPr>
                <w:rFonts w:ascii="Times New Roman" w:hAnsi="Times New Roman" w:cs="Times New Roman"/>
                <w:b/>
                <w:sz w:val="28"/>
                <w:szCs w:val="28"/>
                <w:lang w:val="bg-BG"/>
              </w:rPr>
            </w:pPr>
          </w:p>
        </w:tc>
        <w:tc>
          <w:tcPr>
            <w:tcW w:w="1319" w:type="dxa"/>
          </w:tcPr>
          <w:p w14:paraId="50469DA2" w14:textId="5F37983D" w:rsidR="00687869"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Стр.</w:t>
            </w:r>
            <w:r w:rsidR="000F2CC2">
              <w:rPr>
                <w:rFonts w:ascii="Times New Roman" w:hAnsi="Times New Roman" w:cs="Times New Roman"/>
                <w:sz w:val="28"/>
                <w:szCs w:val="28"/>
                <w:lang w:val="bg-BG"/>
              </w:rPr>
              <w:t>14</w:t>
            </w:r>
          </w:p>
        </w:tc>
      </w:tr>
      <w:tr w:rsidR="00732694" w14:paraId="34DA7743" w14:textId="77777777" w:rsidTr="00DB4510">
        <w:tc>
          <w:tcPr>
            <w:tcW w:w="704" w:type="dxa"/>
          </w:tcPr>
          <w:p w14:paraId="3966D5D4" w14:textId="20855185" w:rsidR="00732694"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1.</w:t>
            </w:r>
          </w:p>
        </w:tc>
        <w:tc>
          <w:tcPr>
            <w:tcW w:w="7371" w:type="dxa"/>
          </w:tcPr>
          <w:p w14:paraId="3329A9DE" w14:textId="77777777" w:rsidR="00732694" w:rsidRDefault="00732694" w:rsidP="002D0CB4">
            <w:pPr>
              <w:rPr>
                <w:rFonts w:ascii="Times New Roman" w:hAnsi="Times New Roman" w:cs="Times New Roman"/>
                <w:sz w:val="28"/>
                <w:szCs w:val="28"/>
                <w:lang w:val="bg-BG"/>
              </w:rPr>
            </w:pPr>
            <w:r>
              <w:rPr>
                <w:rFonts w:ascii="Times New Roman" w:hAnsi="Times New Roman" w:cs="Times New Roman"/>
                <w:sz w:val="28"/>
                <w:szCs w:val="28"/>
                <w:lang w:val="bg-BG"/>
              </w:rPr>
              <w:t>Финансиране</w:t>
            </w:r>
          </w:p>
          <w:p w14:paraId="3925FF8E" w14:textId="493FE464" w:rsidR="000F2CC2" w:rsidRPr="00732694" w:rsidRDefault="000F2CC2" w:rsidP="002D0CB4">
            <w:pPr>
              <w:rPr>
                <w:rFonts w:ascii="Times New Roman" w:hAnsi="Times New Roman" w:cs="Times New Roman"/>
                <w:sz w:val="28"/>
                <w:szCs w:val="28"/>
                <w:lang w:val="bg-BG"/>
              </w:rPr>
            </w:pPr>
          </w:p>
        </w:tc>
        <w:tc>
          <w:tcPr>
            <w:tcW w:w="1319" w:type="dxa"/>
          </w:tcPr>
          <w:p w14:paraId="01C9C6C0" w14:textId="336D1288" w:rsidR="00732694"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Стр.</w:t>
            </w:r>
            <w:r w:rsidR="000F2CC2">
              <w:rPr>
                <w:rFonts w:ascii="Times New Roman" w:hAnsi="Times New Roman" w:cs="Times New Roman"/>
                <w:sz w:val="28"/>
                <w:szCs w:val="28"/>
                <w:lang w:val="bg-BG"/>
              </w:rPr>
              <w:t>14</w:t>
            </w:r>
          </w:p>
        </w:tc>
      </w:tr>
      <w:tr w:rsidR="00732694" w14:paraId="3A4346E1" w14:textId="77777777" w:rsidTr="00DB4510">
        <w:tc>
          <w:tcPr>
            <w:tcW w:w="704" w:type="dxa"/>
          </w:tcPr>
          <w:p w14:paraId="551D3D16" w14:textId="308E4860" w:rsidR="00732694"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2.</w:t>
            </w:r>
          </w:p>
        </w:tc>
        <w:tc>
          <w:tcPr>
            <w:tcW w:w="7371" w:type="dxa"/>
          </w:tcPr>
          <w:p w14:paraId="5DBD531A" w14:textId="7C40AD28" w:rsidR="00732694" w:rsidRPr="00732694" w:rsidRDefault="00732694" w:rsidP="002D0CB4">
            <w:pPr>
              <w:rPr>
                <w:rFonts w:ascii="Times New Roman" w:hAnsi="Times New Roman" w:cs="Times New Roman"/>
                <w:sz w:val="28"/>
                <w:szCs w:val="28"/>
                <w:lang w:val="bg-BG"/>
              </w:rPr>
            </w:pPr>
            <w:r>
              <w:rPr>
                <w:rFonts w:ascii="Times New Roman" w:hAnsi="Times New Roman" w:cs="Times New Roman"/>
                <w:sz w:val="28"/>
                <w:szCs w:val="28"/>
                <w:lang w:val="bg-BG"/>
              </w:rPr>
              <w:t>Насоки за изпълнение оперативните цели и дейностите от програмата</w:t>
            </w:r>
          </w:p>
        </w:tc>
        <w:tc>
          <w:tcPr>
            <w:tcW w:w="1319" w:type="dxa"/>
          </w:tcPr>
          <w:p w14:paraId="4329EBAE" w14:textId="41796BDE" w:rsidR="00732694"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Стр.</w:t>
            </w:r>
            <w:r w:rsidR="000F2CC2">
              <w:rPr>
                <w:rFonts w:ascii="Times New Roman" w:hAnsi="Times New Roman" w:cs="Times New Roman"/>
                <w:sz w:val="28"/>
                <w:szCs w:val="28"/>
                <w:lang w:val="bg-BG"/>
              </w:rPr>
              <w:t>15</w:t>
            </w:r>
          </w:p>
        </w:tc>
      </w:tr>
      <w:tr w:rsidR="00732694" w14:paraId="1BA91B18" w14:textId="77777777" w:rsidTr="00DB4510">
        <w:tc>
          <w:tcPr>
            <w:tcW w:w="704" w:type="dxa"/>
          </w:tcPr>
          <w:p w14:paraId="25B9FE61" w14:textId="5DEE649A" w:rsidR="00732694"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3.</w:t>
            </w:r>
          </w:p>
        </w:tc>
        <w:tc>
          <w:tcPr>
            <w:tcW w:w="7371" w:type="dxa"/>
          </w:tcPr>
          <w:p w14:paraId="2CC17971" w14:textId="77777777" w:rsidR="00732694" w:rsidRDefault="00732694" w:rsidP="002D0CB4">
            <w:pPr>
              <w:rPr>
                <w:rFonts w:ascii="Times New Roman" w:hAnsi="Times New Roman" w:cs="Times New Roman"/>
                <w:sz w:val="28"/>
                <w:szCs w:val="28"/>
                <w:lang w:val="bg-BG"/>
              </w:rPr>
            </w:pPr>
            <w:r>
              <w:rPr>
                <w:rFonts w:ascii="Times New Roman" w:hAnsi="Times New Roman" w:cs="Times New Roman"/>
                <w:sz w:val="28"/>
                <w:szCs w:val="28"/>
                <w:lang w:val="bg-BG"/>
              </w:rPr>
              <w:t>Заключение</w:t>
            </w:r>
          </w:p>
          <w:p w14:paraId="6B6097B1" w14:textId="4F05CE20" w:rsidR="000F2CC2" w:rsidRPr="00732694" w:rsidRDefault="000F2CC2" w:rsidP="002D0CB4">
            <w:pPr>
              <w:rPr>
                <w:rFonts w:ascii="Times New Roman" w:hAnsi="Times New Roman" w:cs="Times New Roman"/>
                <w:sz w:val="28"/>
                <w:szCs w:val="28"/>
                <w:lang w:val="bg-BG"/>
              </w:rPr>
            </w:pPr>
          </w:p>
        </w:tc>
        <w:tc>
          <w:tcPr>
            <w:tcW w:w="1319" w:type="dxa"/>
          </w:tcPr>
          <w:p w14:paraId="73A853F0" w14:textId="38E59F86" w:rsidR="00732694" w:rsidRPr="00732694" w:rsidRDefault="00732694" w:rsidP="000F2CC2">
            <w:pPr>
              <w:jc w:val="center"/>
              <w:rPr>
                <w:rFonts w:ascii="Times New Roman" w:hAnsi="Times New Roman" w:cs="Times New Roman"/>
                <w:sz w:val="28"/>
                <w:szCs w:val="28"/>
                <w:lang w:val="bg-BG"/>
              </w:rPr>
            </w:pPr>
            <w:r>
              <w:rPr>
                <w:rFonts w:ascii="Times New Roman" w:hAnsi="Times New Roman" w:cs="Times New Roman"/>
                <w:sz w:val="28"/>
                <w:szCs w:val="28"/>
                <w:lang w:val="bg-BG"/>
              </w:rPr>
              <w:t>Стр.</w:t>
            </w:r>
            <w:r w:rsidR="000F2CC2">
              <w:rPr>
                <w:rFonts w:ascii="Times New Roman" w:hAnsi="Times New Roman" w:cs="Times New Roman"/>
                <w:sz w:val="28"/>
                <w:szCs w:val="28"/>
                <w:lang w:val="bg-BG"/>
              </w:rPr>
              <w:t>15</w:t>
            </w:r>
          </w:p>
        </w:tc>
      </w:tr>
    </w:tbl>
    <w:p w14:paraId="0A9AC34C" w14:textId="73ED060B" w:rsidR="00C14F50" w:rsidRPr="0091100C" w:rsidRDefault="00976BC4" w:rsidP="00687869">
      <w:pPr>
        <w:rPr>
          <w:rFonts w:ascii="Times New Roman" w:hAnsi="Times New Roman" w:cs="Times New Roman"/>
          <w:b/>
          <w:sz w:val="28"/>
          <w:szCs w:val="28"/>
        </w:rPr>
      </w:pPr>
      <w:r w:rsidRPr="00976BC4">
        <w:rPr>
          <w:rFonts w:ascii="Times New Roman" w:hAnsi="Times New Roman" w:cs="Times New Roman"/>
          <w:sz w:val="28"/>
          <w:szCs w:val="28"/>
        </w:rPr>
        <w:t xml:space="preserve">                                    </w:t>
      </w:r>
      <w:r w:rsidR="0091100C">
        <w:rPr>
          <w:rFonts w:ascii="Times New Roman" w:hAnsi="Times New Roman" w:cs="Times New Roman"/>
          <w:sz w:val="28"/>
          <w:szCs w:val="28"/>
        </w:rPr>
        <w:t xml:space="preserve">                           </w:t>
      </w:r>
    </w:p>
    <w:p w14:paraId="37FF4C01" w14:textId="77777777" w:rsidR="000F2CC2" w:rsidRDefault="00C14F50" w:rsidP="0091100C">
      <w:pPr>
        <w:rPr>
          <w:rFonts w:ascii="Times New Roman" w:hAnsi="Times New Roman" w:cs="Times New Roman"/>
          <w:sz w:val="28"/>
          <w:szCs w:val="28"/>
        </w:rPr>
      </w:pPr>
      <w:r>
        <w:rPr>
          <w:rFonts w:ascii="Times New Roman" w:hAnsi="Times New Roman" w:cs="Times New Roman"/>
          <w:sz w:val="28"/>
          <w:szCs w:val="28"/>
        </w:rPr>
        <w:t xml:space="preserve">                                        </w:t>
      </w:r>
    </w:p>
    <w:p w14:paraId="647DDF95" w14:textId="77777777" w:rsidR="000F2CC2" w:rsidRDefault="000F2CC2" w:rsidP="0091100C">
      <w:pPr>
        <w:rPr>
          <w:rFonts w:ascii="Times New Roman" w:hAnsi="Times New Roman" w:cs="Times New Roman"/>
          <w:sz w:val="28"/>
          <w:szCs w:val="28"/>
        </w:rPr>
      </w:pPr>
    </w:p>
    <w:p w14:paraId="16C1D924" w14:textId="77777777" w:rsidR="000F2CC2" w:rsidRDefault="000F2CC2" w:rsidP="0091100C">
      <w:pPr>
        <w:rPr>
          <w:rFonts w:ascii="Times New Roman" w:hAnsi="Times New Roman" w:cs="Times New Roman"/>
          <w:sz w:val="28"/>
          <w:szCs w:val="28"/>
        </w:rPr>
      </w:pPr>
    </w:p>
    <w:p w14:paraId="16491A07" w14:textId="77777777" w:rsidR="000F2CC2" w:rsidRDefault="000F2CC2" w:rsidP="0091100C">
      <w:pPr>
        <w:rPr>
          <w:rFonts w:ascii="Times New Roman" w:hAnsi="Times New Roman" w:cs="Times New Roman"/>
          <w:sz w:val="28"/>
          <w:szCs w:val="28"/>
        </w:rPr>
      </w:pPr>
    </w:p>
    <w:p w14:paraId="44EA9F68" w14:textId="77777777" w:rsidR="000F2CC2" w:rsidRDefault="000F2CC2" w:rsidP="0091100C">
      <w:pPr>
        <w:rPr>
          <w:rFonts w:ascii="Times New Roman" w:hAnsi="Times New Roman" w:cs="Times New Roman"/>
          <w:sz w:val="28"/>
          <w:szCs w:val="28"/>
        </w:rPr>
      </w:pPr>
    </w:p>
    <w:p w14:paraId="5186C04A" w14:textId="77777777" w:rsidR="000F2CC2" w:rsidRDefault="000F2CC2" w:rsidP="0091100C">
      <w:pPr>
        <w:rPr>
          <w:rFonts w:ascii="Times New Roman" w:hAnsi="Times New Roman" w:cs="Times New Roman"/>
          <w:sz w:val="28"/>
          <w:szCs w:val="28"/>
        </w:rPr>
      </w:pPr>
    </w:p>
    <w:p w14:paraId="546356A2" w14:textId="77777777" w:rsidR="000F2CC2" w:rsidRDefault="000F2CC2" w:rsidP="0091100C">
      <w:pPr>
        <w:rPr>
          <w:rFonts w:ascii="Times New Roman" w:hAnsi="Times New Roman" w:cs="Times New Roman"/>
          <w:sz w:val="28"/>
          <w:szCs w:val="28"/>
        </w:rPr>
      </w:pPr>
    </w:p>
    <w:p w14:paraId="7570AC5A" w14:textId="20B17F0A" w:rsidR="00640355" w:rsidRDefault="00C14F50" w:rsidP="0091100C">
      <w:pPr>
        <w:rPr>
          <w:rFonts w:ascii="Times New Roman" w:hAnsi="Times New Roman" w:cs="Times New Roman"/>
          <w:sz w:val="28"/>
          <w:szCs w:val="28"/>
        </w:rPr>
      </w:pPr>
      <w:r>
        <w:rPr>
          <w:rFonts w:ascii="Times New Roman" w:hAnsi="Times New Roman" w:cs="Times New Roman"/>
          <w:sz w:val="28"/>
          <w:szCs w:val="28"/>
        </w:rPr>
        <w:t xml:space="preserve">                                           </w:t>
      </w:r>
    </w:p>
    <w:p w14:paraId="18A9142F" w14:textId="098212D5" w:rsidR="00192345" w:rsidRPr="00F97EFF" w:rsidRDefault="003D4B51" w:rsidP="00192345">
      <w:pPr>
        <w:pStyle w:val="a5"/>
        <w:numPr>
          <w:ilvl w:val="0"/>
          <w:numId w:val="2"/>
        </w:numPr>
        <w:spacing w:line="360" w:lineRule="auto"/>
        <w:rPr>
          <w:b/>
          <w:sz w:val="28"/>
          <w:szCs w:val="28"/>
        </w:rPr>
      </w:pPr>
      <w:r w:rsidRPr="00F97EFF">
        <w:rPr>
          <w:b/>
          <w:sz w:val="28"/>
          <w:szCs w:val="28"/>
        </w:rPr>
        <w:lastRenderedPageBreak/>
        <w:t>ВЪВЕДЕНИЕ</w:t>
      </w:r>
    </w:p>
    <w:p w14:paraId="426E34C6" w14:textId="7669A5ED" w:rsidR="001C669D" w:rsidRPr="003D4B51" w:rsidRDefault="001C669D" w:rsidP="003D4B51">
      <w:pPr>
        <w:pStyle w:val="a5"/>
        <w:numPr>
          <w:ilvl w:val="0"/>
          <w:numId w:val="29"/>
        </w:numPr>
        <w:spacing w:line="360" w:lineRule="auto"/>
        <w:rPr>
          <w:b/>
          <w:sz w:val="24"/>
          <w:szCs w:val="24"/>
          <w:u w:val="single"/>
        </w:rPr>
      </w:pPr>
      <w:r w:rsidRPr="003D4B51">
        <w:rPr>
          <w:b/>
          <w:sz w:val="24"/>
          <w:szCs w:val="24"/>
          <w:u w:val="single"/>
        </w:rPr>
        <w:t>О</w:t>
      </w:r>
      <w:r w:rsidR="00F97EFF">
        <w:rPr>
          <w:b/>
          <w:sz w:val="24"/>
          <w:szCs w:val="24"/>
          <w:u w:val="single"/>
        </w:rPr>
        <w:t>СНОВАНИЕ ЗА РАЗРАБОТВАНЕ</w:t>
      </w:r>
    </w:p>
    <w:p w14:paraId="297812BC" w14:textId="23F92E9A" w:rsidR="00A17C94" w:rsidRPr="00BB3960" w:rsidRDefault="00192345" w:rsidP="00BB3960">
      <w:pPr>
        <w:tabs>
          <w:tab w:val="left" w:pos="851"/>
        </w:tabs>
        <w:spacing w:after="0"/>
        <w:ind w:firstLine="567"/>
        <w:jc w:val="both"/>
        <w:rPr>
          <w:rFonts w:ascii="Times New Roman" w:eastAsia="Calibri" w:hAnsi="Times New Roman" w:cs="Times New Roman"/>
          <w:sz w:val="24"/>
          <w:szCs w:val="24"/>
        </w:rPr>
      </w:pPr>
      <w:r w:rsidRPr="00207B67">
        <w:rPr>
          <w:rFonts w:ascii="Times New Roman" w:hAnsi="Times New Roman" w:cs="Times New Roman"/>
          <w:sz w:val="24"/>
          <w:szCs w:val="24"/>
        </w:rPr>
        <w:t xml:space="preserve">Общинската програма за намаляване на риска от бедствия  е разработена </w:t>
      </w:r>
      <w:r w:rsidR="00C37097" w:rsidRPr="00207B67">
        <w:rPr>
          <w:rFonts w:ascii="Times New Roman" w:hAnsi="Times New Roman" w:cs="Times New Roman"/>
          <w:sz w:val="24"/>
          <w:szCs w:val="24"/>
        </w:rPr>
        <w:t xml:space="preserve"> </w:t>
      </w:r>
      <w:r w:rsidRPr="00207B67">
        <w:rPr>
          <w:rFonts w:ascii="Times New Roman" w:hAnsi="Times New Roman" w:cs="Times New Roman"/>
          <w:sz w:val="24"/>
          <w:szCs w:val="24"/>
        </w:rPr>
        <w:t>в изпълнение</w:t>
      </w:r>
      <w:r w:rsidR="00976BC4">
        <w:rPr>
          <w:rFonts w:ascii="Times New Roman" w:hAnsi="Times New Roman" w:cs="Times New Roman"/>
          <w:sz w:val="24"/>
          <w:szCs w:val="24"/>
        </w:rPr>
        <w:t xml:space="preserve"> на</w:t>
      </w:r>
      <w:r w:rsidRPr="00207B67">
        <w:rPr>
          <w:rFonts w:ascii="Times New Roman" w:hAnsi="Times New Roman" w:cs="Times New Roman"/>
          <w:sz w:val="24"/>
          <w:szCs w:val="24"/>
        </w:rPr>
        <w:t xml:space="preserve"> чл. 6д, ал. 1  и чл. 65б, т. 1 от Закона за защита при бедствия </w:t>
      </w:r>
      <w:r w:rsidR="00151DB9" w:rsidRPr="00207B67">
        <w:rPr>
          <w:rFonts w:ascii="Times New Roman" w:hAnsi="Times New Roman" w:cs="Times New Roman"/>
          <w:sz w:val="24"/>
          <w:szCs w:val="24"/>
        </w:rPr>
        <w:t xml:space="preserve">/ЗЗБ/ </w:t>
      </w:r>
      <w:r w:rsidRPr="00207B67">
        <w:rPr>
          <w:rFonts w:ascii="Times New Roman" w:hAnsi="Times New Roman" w:cs="Times New Roman"/>
          <w:sz w:val="24"/>
          <w:szCs w:val="24"/>
        </w:rPr>
        <w:t>за изпълнение на целите на Националната програма за намаляване на риска от бедствия 2021-2025 г. (НПНРБ) и във връзка с намаляване на рисковете, определени с общинския план за защита при бедствия. Програма</w:t>
      </w:r>
      <w:r w:rsidR="00D73F25" w:rsidRPr="00207B67">
        <w:rPr>
          <w:rFonts w:ascii="Times New Roman" w:hAnsi="Times New Roman" w:cs="Times New Roman"/>
          <w:sz w:val="24"/>
          <w:szCs w:val="24"/>
        </w:rPr>
        <w:t>та</w:t>
      </w:r>
      <w:r w:rsidRPr="00207B67">
        <w:rPr>
          <w:rFonts w:ascii="Times New Roman" w:hAnsi="Times New Roman" w:cs="Times New Roman"/>
          <w:sz w:val="24"/>
          <w:szCs w:val="24"/>
        </w:rPr>
        <w:t xml:space="preserve"> е със срок на действие </w:t>
      </w:r>
      <w:r w:rsidR="007F7ED6">
        <w:rPr>
          <w:rFonts w:ascii="Times New Roman" w:hAnsi="Times New Roman" w:cs="Times New Roman"/>
          <w:sz w:val="24"/>
          <w:szCs w:val="24"/>
        </w:rPr>
        <w:t>5</w:t>
      </w:r>
      <w:r w:rsidRPr="00207B67">
        <w:rPr>
          <w:rFonts w:ascii="Times New Roman" w:hAnsi="Times New Roman" w:cs="Times New Roman"/>
          <w:sz w:val="24"/>
          <w:szCs w:val="24"/>
        </w:rPr>
        <w:t xml:space="preserve"> годин</w:t>
      </w:r>
      <w:r w:rsidR="00BB3960">
        <w:rPr>
          <w:rFonts w:ascii="Times New Roman" w:hAnsi="Times New Roman" w:cs="Times New Roman"/>
          <w:sz w:val="24"/>
          <w:szCs w:val="24"/>
        </w:rPr>
        <w:t xml:space="preserve">и, </w:t>
      </w:r>
      <w:r w:rsidRPr="00207B67">
        <w:rPr>
          <w:rFonts w:ascii="Times New Roman" w:hAnsi="Times New Roman" w:cs="Times New Roman"/>
          <w:sz w:val="24"/>
          <w:szCs w:val="24"/>
        </w:rPr>
        <w:t xml:space="preserve"> обхваща</w:t>
      </w:r>
      <w:r w:rsidR="007F7ED6">
        <w:rPr>
          <w:rFonts w:ascii="Times New Roman" w:hAnsi="Times New Roman" w:cs="Times New Roman"/>
          <w:sz w:val="24"/>
          <w:szCs w:val="24"/>
        </w:rPr>
        <w:t xml:space="preserve"> периода </w:t>
      </w:r>
      <w:r w:rsidRPr="00207B67">
        <w:rPr>
          <w:rFonts w:ascii="Times New Roman" w:hAnsi="Times New Roman" w:cs="Times New Roman"/>
          <w:sz w:val="24"/>
          <w:szCs w:val="24"/>
        </w:rPr>
        <w:t xml:space="preserve">  202</w:t>
      </w:r>
      <w:r w:rsidR="00347ED9">
        <w:rPr>
          <w:rFonts w:ascii="Times New Roman" w:hAnsi="Times New Roman" w:cs="Times New Roman"/>
          <w:sz w:val="24"/>
          <w:szCs w:val="24"/>
        </w:rPr>
        <w:t>5</w:t>
      </w:r>
      <w:r w:rsidR="007F7ED6">
        <w:rPr>
          <w:rFonts w:ascii="Times New Roman" w:hAnsi="Times New Roman" w:cs="Times New Roman"/>
          <w:sz w:val="24"/>
          <w:szCs w:val="24"/>
        </w:rPr>
        <w:t xml:space="preserve"> - 2029</w:t>
      </w:r>
      <w:r w:rsidR="00151DB9" w:rsidRPr="00207B67">
        <w:rPr>
          <w:rFonts w:ascii="Times New Roman" w:hAnsi="Times New Roman" w:cs="Times New Roman"/>
          <w:sz w:val="24"/>
          <w:szCs w:val="24"/>
        </w:rPr>
        <w:t xml:space="preserve"> </w:t>
      </w:r>
      <w:r w:rsidRPr="00207B67">
        <w:rPr>
          <w:rFonts w:ascii="Times New Roman" w:hAnsi="Times New Roman" w:cs="Times New Roman"/>
          <w:sz w:val="24"/>
          <w:szCs w:val="24"/>
        </w:rPr>
        <w:t>г</w:t>
      </w:r>
      <w:r w:rsidR="007F7ED6">
        <w:rPr>
          <w:rFonts w:ascii="Times New Roman" w:hAnsi="Times New Roman" w:cs="Times New Roman"/>
          <w:sz w:val="24"/>
          <w:szCs w:val="24"/>
        </w:rPr>
        <w:t>од</w:t>
      </w:r>
      <w:r w:rsidRPr="00207B67">
        <w:rPr>
          <w:rFonts w:ascii="Times New Roman" w:hAnsi="Times New Roman" w:cs="Times New Roman"/>
          <w:sz w:val="24"/>
          <w:szCs w:val="24"/>
        </w:rPr>
        <w:t>.</w:t>
      </w:r>
      <w:r w:rsidR="00BB3960">
        <w:rPr>
          <w:rFonts w:ascii="Times New Roman" w:hAnsi="Times New Roman" w:cs="Times New Roman"/>
          <w:sz w:val="24"/>
          <w:szCs w:val="24"/>
        </w:rPr>
        <w:t xml:space="preserve"> и </w:t>
      </w:r>
      <w:r w:rsidR="00BB3960" w:rsidRPr="00BB3960">
        <w:rPr>
          <w:rFonts w:ascii="Times New Roman" w:eastAsia="Calibri" w:hAnsi="Times New Roman" w:cs="Times New Roman"/>
          <w:sz w:val="24"/>
          <w:szCs w:val="24"/>
        </w:rPr>
        <w:t>е предназначен</w:t>
      </w:r>
      <w:r w:rsidR="00BB3960">
        <w:rPr>
          <w:rFonts w:ascii="Times New Roman" w:eastAsia="Calibri" w:hAnsi="Times New Roman" w:cs="Times New Roman"/>
          <w:sz w:val="24"/>
          <w:szCs w:val="24"/>
        </w:rPr>
        <w:t>а</w:t>
      </w:r>
      <w:r w:rsidR="00BB3960" w:rsidRPr="00BB3960">
        <w:rPr>
          <w:rFonts w:ascii="Times New Roman" w:eastAsia="Calibri" w:hAnsi="Times New Roman" w:cs="Times New Roman"/>
          <w:sz w:val="24"/>
          <w:szCs w:val="24"/>
        </w:rPr>
        <w:t xml:space="preserve"> изцяло за  територията на Община </w:t>
      </w:r>
      <w:r w:rsidR="00CE41F9">
        <w:rPr>
          <w:rFonts w:ascii="Times New Roman" w:eastAsia="Calibri" w:hAnsi="Times New Roman" w:cs="Times New Roman"/>
          <w:sz w:val="24"/>
          <w:szCs w:val="24"/>
        </w:rPr>
        <w:t>Николаево</w:t>
      </w:r>
      <w:r w:rsidR="00BB3960" w:rsidRPr="00BB3960">
        <w:rPr>
          <w:rFonts w:ascii="Times New Roman" w:eastAsia="Calibri" w:hAnsi="Times New Roman" w:cs="Times New Roman"/>
          <w:sz w:val="24"/>
          <w:szCs w:val="24"/>
        </w:rPr>
        <w:t>.</w:t>
      </w:r>
    </w:p>
    <w:p w14:paraId="7E7390F5" w14:textId="77777777" w:rsidR="00192345" w:rsidRDefault="00192345" w:rsidP="007E0366">
      <w:pPr>
        <w:spacing w:after="0" w:line="240" w:lineRule="auto"/>
        <w:ind w:firstLine="709"/>
        <w:jc w:val="both"/>
        <w:rPr>
          <w:rFonts w:ascii="Times New Roman" w:hAnsi="Times New Roman" w:cs="Times New Roman"/>
          <w:sz w:val="24"/>
          <w:szCs w:val="24"/>
        </w:rPr>
      </w:pPr>
      <w:r w:rsidRPr="00207B67">
        <w:rPr>
          <w:rFonts w:ascii="Times New Roman" w:hAnsi="Times New Roman" w:cs="Times New Roman"/>
          <w:sz w:val="24"/>
          <w:szCs w:val="24"/>
        </w:rPr>
        <w:t xml:space="preserve">Програмата е разработена съгласно Указания за разработването и изпълнението на областни и общински програми за намаляване на риска от бедствия на Съвета за намаляване на риска от бедствия към Министерския съвет на Република България. </w:t>
      </w:r>
    </w:p>
    <w:p w14:paraId="328CFEF7" w14:textId="7FEC5FD4" w:rsidR="00E0043C" w:rsidRPr="00976BC4" w:rsidRDefault="00E0043C" w:rsidP="007E0366">
      <w:pPr>
        <w:spacing w:after="0" w:line="240" w:lineRule="auto"/>
        <w:ind w:firstLine="709"/>
        <w:jc w:val="both"/>
        <w:rPr>
          <w:rFonts w:ascii="Times New Roman" w:hAnsi="Times New Roman" w:cs="Times New Roman"/>
          <w:sz w:val="24"/>
          <w:szCs w:val="24"/>
        </w:rPr>
      </w:pPr>
      <w:r w:rsidRPr="00976BC4">
        <w:rPr>
          <w:rFonts w:ascii="Times New Roman" w:hAnsi="Times New Roman" w:cs="Times New Roman"/>
          <w:color w:val="393B3E"/>
          <w:sz w:val="24"/>
          <w:szCs w:val="24"/>
          <w:shd w:val="clear" w:color="auto" w:fill="FFFFFF"/>
        </w:rPr>
        <w:t>Съгласно чл. 6д,</w:t>
      </w:r>
      <w:r w:rsidR="00895673">
        <w:rPr>
          <w:rFonts w:ascii="Times New Roman" w:hAnsi="Times New Roman" w:cs="Times New Roman"/>
          <w:color w:val="393B3E"/>
          <w:sz w:val="24"/>
          <w:szCs w:val="24"/>
          <w:shd w:val="clear" w:color="auto" w:fill="FFFFFF"/>
        </w:rPr>
        <w:t xml:space="preserve"> </w:t>
      </w:r>
      <w:r w:rsidRPr="00976BC4">
        <w:rPr>
          <w:rFonts w:ascii="Times New Roman" w:hAnsi="Times New Roman" w:cs="Times New Roman"/>
          <w:color w:val="393B3E"/>
          <w:sz w:val="24"/>
          <w:szCs w:val="24"/>
          <w:shd w:val="clear" w:color="auto" w:fill="FFFFFF"/>
        </w:rPr>
        <w:t>ал. 2 и 3 от ЗЗБ проекта на ОбПНРБ се публикува за обсъждане на интернет страницата на общината за срок от 1 месец, а в едномесечен срок след изтичане на срока по ал.2 кмета на общината внася ОбПНРБ за съгласуване от Областния съвет за намаляване на риска от бедствия /чл. 64а, ал.1 от ЗЗБ/, след което я предлага за приемане от общински съвет. По предложение на кмета на общината /чл. 6д, ал.4 от ЗЗБ/, може да се измени или отмени ОбПНРБ като се спази процедурата по ал.2 и 3.</w:t>
      </w:r>
    </w:p>
    <w:p w14:paraId="661E1C39" w14:textId="77777777" w:rsidR="00192345" w:rsidRPr="00207B67" w:rsidRDefault="00192345" w:rsidP="007E0366">
      <w:pPr>
        <w:spacing w:after="0" w:line="240" w:lineRule="auto"/>
        <w:ind w:firstLine="709"/>
        <w:jc w:val="both"/>
        <w:rPr>
          <w:rFonts w:ascii="Times New Roman" w:hAnsi="Times New Roman" w:cs="Times New Roman"/>
          <w:sz w:val="24"/>
          <w:szCs w:val="24"/>
        </w:rPr>
      </w:pPr>
      <w:r w:rsidRPr="00207B67">
        <w:rPr>
          <w:rFonts w:ascii="Times New Roman" w:hAnsi="Times New Roman" w:cs="Times New Roman"/>
          <w:sz w:val="24"/>
          <w:szCs w:val="24"/>
        </w:rPr>
        <w:t>Общинската програма съдържа оперативни цели и дейности за реализиране на оперативните цели, с които следва да бъдат постигнати оперативните цели на Националната програма за намаляване на риска от бедствия 2021-2025 г. и стратегическите цели на Националната стратегия за намаляване на риска от бедствия 2018 – 2030 г. (НСНРБ).</w:t>
      </w:r>
    </w:p>
    <w:p w14:paraId="2C2DB663" w14:textId="77777777" w:rsidR="00192345" w:rsidRPr="00207B67" w:rsidRDefault="00192345" w:rsidP="007E0366">
      <w:pPr>
        <w:spacing w:after="0" w:line="240" w:lineRule="auto"/>
        <w:ind w:firstLine="709"/>
        <w:jc w:val="both"/>
        <w:rPr>
          <w:rFonts w:ascii="Times New Roman" w:hAnsi="Times New Roman" w:cs="Times New Roman"/>
          <w:sz w:val="24"/>
          <w:szCs w:val="24"/>
        </w:rPr>
      </w:pPr>
      <w:r w:rsidRPr="00207B67">
        <w:rPr>
          <w:rFonts w:ascii="Times New Roman" w:hAnsi="Times New Roman" w:cs="Times New Roman"/>
          <w:sz w:val="24"/>
          <w:szCs w:val="24"/>
        </w:rPr>
        <w:t xml:space="preserve">Основната цел на Общинската програма за намаляване на риска от бедствия е постигане на устойчивост чрез намаляване на съществуващите рискове от бедствия и недопускане създаването на нови рискове на територията на общината, повишаване на готовността и способностите за реагиране и бързото възстановяване след бедствия. </w:t>
      </w:r>
    </w:p>
    <w:p w14:paraId="70BABB38" w14:textId="77777777" w:rsidR="00192345" w:rsidRPr="00207B67" w:rsidRDefault="00192345" w:rsidP="007E0366">
      <w:pPr>
        <w:spacing w:after="0" w:line="240" w:lineRule="auto"/>
        <w:ind w:firstLine="709"/>
        <w:jc w:val="both"/>
        <w:rPr>
          <w:rFonts w:ascii="Times New Roman" w:hAnsi="Times New Roman" w:cs="Times New Roman"/>
          <w:sz w:val="24"/>
          <w:szCs w:val="24"/>
        </w:rPr>
      </w:pPr>
      <w:r w:rsidRPr="00207B67">
        <w:rPr>
          <w:rFonts w:ascii="Times New Roman" w:hAnsi="Times New Roman" w:cs="Times New Roman"/>
          <w:sz w:val="24"/>
          <w:szCs w:val="24"/>
        </w:rPr>
        <w:t>Програмата ще спомогне за осигуряването на цялостен, всеобхватен и интегриран подход към управлението на риска и постигане на устойчивост при бедствия, както и намаляването на причинените щети и загуби.</w:t>
      </w:r>
    </w:p>
    <w:p w14:paraId="46AD4995" w14:textId="1E3B253B" w:rsidR="00A3758B" w:rsidRDefault="00A3758B" w:rsidP="007E0366">
      <w:pPr>
        <w:spacing w:after="0" w:line="240" w:lineRule="auto"/>
        <w:ind w:firstLine="709"/>
        <w:jc w:val="both"/>
        <w:rPr>
          <w:rFonts w:ascii="Times New Roman" w:hAnsi="Times New Roman" w:cs="Times New Roman"/>
          <w:sz w:val="24"/>
          <w:szCs w:val="24"/>
        </w:rPr>
      </w:pPr>
      <w:r w:rsidRPr="00207B67">
        <w:rPr>
          <w:rFonts w:ascii="Times New Roman" w:hAnsi="Times New Roman" w:cs="Times New Roman"/>
          <w:sz w:val="24"/>
          <w:szCs w:val="24"/>
        </w:rPr>
        <w:t xml:space="preserve">Изпълнението на Общинската програма за намаляване на риска от бедствия се осъществява посредством съответните годишни планове и се отчита с доклада за състоянието на защитата при бедствия. Годишните планове за намаляване на риска от бедствия съдържат: оперативни цели, дейности, бюджет, срок за реализация, очаквани резултати, индикатори за изпълнение, отговорни институции. Годишните  доклади за състоянието на защитата при бедствия съдържат информация за реализираните мерки и идентифицираните предизвикателства.  </w:t>
      </w:r>
    </w:p>
    <w:p w14:paraId="5E1017B5" w14:textId="77777777" w:rsidR="00F97EFF" w:rsidRPr="00207B67" w:rsidRDefault="00F97EFF" w:rsidP="007E0366">
      <w:pPr>
        <w:spacing w:after="0" w:line="240" w:lineRule="auto"/>
        <w:ind w:firstLine="709"/>
        <w:jc w:val="both"/>
        <w:rPr>
          <w:rFonts w:ascii="Times New Roman" w:hAnsi="Times New Roman" w:cs="Times New Roman"/>
          <w:sz w:val="24"/>
          <w:szCs w:val="24"/>
        </w:rPr>
      </w:pPr>
    </w:p>
    <w:p w14:paraId="00ECA4E3" w14:textId="77777777" w:rsidR="00127641" w:rsidRPr="00F97EFF" w:rsidRDefault="00127641" w:rsidP="00127641">
      <w:pPr>
        <w:numPr>
          <w:ilvl w:val="0"/>
          <w:numId w:val="5"/>
        </w:numPr>
        <w:spacing w:before="120" w:after="120" w:line="240" w:lineRule="auto"/>
        <w:jc w:val="both"/>
        <w:rPr>
          <w:rFonts w:ascii="Times New Roman" w:eastAsia="Times New Roman" w:hAnsi="Times New Roman" w:cs="Times New Roman"/>
          <w:b/>
          <w:color w:val="393B3E"/>
          <w:sz w:val="24"/>
          <w:szCs w:val="24"/>
          <w:u w:val="single"/>
          <w:lang w:eastAsia="bg-BG"/>
        </w:rPr>
      </w:pPr>
      <w:r w:rsidRPr="00F97EFF">
        <w:rPr>
          <w:rFonts w:ascii="Times New Roman" w:eastAsia="Times New Roman" w:hAnsi="Times New Roman" w:cs="Times New Roman"/>
          <w:b/>
          <w:color w:val="393B3E"/>
          <w:sz w:val="24"/>
          <w:szCs w:val="24"/>
          <w:u w:val="single"/>
          <w:lang w:eastAsia="bg-BG"/>
        </w:rPr>
        <w:t>ОЧАКВАНИЯ ОТ РЕАЛИЗИРАНЕТО НА ПРОГРАМАТА ЗА НАМАЛЯВАНЕ НА РИСКА ОТ БЕДСТВИЯ</w:t>
      </w:r>
    </w:p>
    <w:p w14:paraId="117E3E15" w14:textId="77777777" w:rsidR="00127641" w:rsidRPr="00207B67" w:rsidRDefault="00127641" w:rsidP="00127641">
      <w:pPr>
        <w:spacing w:after="150" w:line="240" w:lineRule="auto"/>
        <w:ind w:firstLine="360"/>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 xml:space="preserve">Успехът от реализирането на програмата зависи от компетентността и капацитета на съответните органи на изпълнителната власт, които посредством общинския съвет за намаляване риска от бедствия, да развиват и поддържат местно установени процеси и цели за развитие, които включват и политиките за намаляване риска от бедствия и адаптиране към промените в климата. Това изисква познания за промяната на рисковете, изготвяне на </w:t>
      </w:r>
      <w:r w:rsidRPr="00207B67">
        <w:rPr>
          <w:rFonts w:ascii="Times New Roman" w:eastAsia="Times New Roman" w:hAnsi="Times New Roman" w:cs="Times New Roman"/>
          <w:color w:val="393B3E"/>
          <w:sz w:val="24"/>
          <w:szCs w:val="24"/>
          <w:lang w:eastAsia="bg-BG"/>
        </w:rPr>
        <w:lastRenderedPageBreak/>
        <w:t>нови оценки и сценарии за реализиране на даден риск, включително отчитайки каскадните ефекти, както и вземане на решения и преразглеждане на правната рамка в сътрудничество с участници особено тези изложени на риск. Ползите от ефективното осъществяване на Общинската програма биха се изразили в:</w:t>
      </w:r>
    </w:p>
    <w:p w14:paraId="33206626" w14:textId="38BFB1E2" w:rsidR="00127641" w:rsidRPr="00207B67" w:rsidRDefault="00127641" w:rsidP="00127641">
      <w:pPr>
        <w:numPr>
          <w:ilvl w:val="0"/>
          <w:numId w:val="6"/>
        </w:numPr>
        <w:spacing w:before="100" w:beforeAutospacing="1" w:after="100" w:afterAutospacing="1"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Намален риск и уязвимост</w:t>
      </w:r>
      <w:r w:rsidR="00895673">
        <w:rPr>
          <w:rFonts w:ascii="Times New Roman" w:eastAsia="Times New Roman" w:hAnsi="Times New Roman" w:cs="Times New Roman"/>
          <w:color w:val="393B3E"/>
          <w:sz w:val="24"/>
          <w:szCs w:val="24"/>
          <w:lang w:eastAsia="bg-BG"/>
        </w:rPr>
        <w:t>;</w:t>
      </w:r>
    </w:p>
    <w:p w14:paraId="7CFB9FD2" w14:textId="2D17F090" w:rsidR="00127641" w:rsidRPr="00207B67" w:rsidRDefault="00127641" w:rsidP="00127641">
      <w:pPr>
        <w:numPr>
          <w:ilvl w:val="0"/>
          <w:numId w:val="6"/>
        </w:numPr>
        <w:spacing w:before="100" w:beforeAutospacing="1" w:after="100" w:afterAutospacing="1"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По-бързо възстановяване</w:t>
      </w:r>
      <w:r w:rsidR="00895673">
        <w:rPr>
          <w:rFonts w:ascii="Times New Roman" w:eastAsia="Times New Roman" w:hAnsi="Times New Roman" w:cs="Times New Roman"/>
          <w:color w:val="393B3E"/>
          <w:sz w:val="24"/>
          <w:szCs w:val="24"/>
          <w:lang w:eastAsia="bg-BG"/>
        </w:rPr>
        <w:t>;</w:t>
      </w:r>
    </w:p>
    <w:p w14:paraId="5C2F45F1" w14:textId="6E5829C4" w:rsidR="00127641" w:rsidRPr="00207B67" w:rsidRDefault="00127641" w:rsidP="00127641">
      <w:pPr>
        <w:numPr>
          <w:ilvl w:val="0"/>
          <w:numId w:val="6"/>
        </w:numPr>
        <w:spacing w:before="100" w:beforeAutospacing="1" w:after="100" w:afterAutospacing="1"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По-малко финансови загуби</w:t>
      </w:r>
      <w:r w:rsidR="00895673">
        <w:rPr>
          <w:rFonts w:ascii="Times New Roman" w:eastAsia="Times New Roman" w:hAnsi="Times New Roman" w:cs="Times New Roman"/>
          <w:color w:val="393B3E"/>
          <w:sz w:val="24"/>
          <w:szCs w:val="24"/>
          <w:lang w:eastAsia="bg-BG"/>
        </w:rPr>
        <w:t>;</w:t>
      </w:r>
    </w:p>
    <w:p w14:paraId="1C9B2085" w14:textId="47473917" w:rsidR="00127641" w:rsidRDefault="00127641" w:rsidP="00127641">
      <w:pPr>
        <w:numPr>
          <w:ilvl w:val="0"/>
          <w:numId w:val="6"/>
        </w:numPr>
        <w:spacing w:before="100" w:beforeAutospacing="1" w:after="100" w:afterAutospacing="1"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Подобрени и надеждни градска инфраструктура и услуги</w:t>
      </w:r>
      <w:r w:rsidR="00895673">
        <w:rPr>
          <w:rFonts w:ascii="Times New Roman" w:eastAsia="Times New Roman" w:hAnsi="Times New Roman" w:cs="Times New Roman"/>
          <w:color w:val="393B3E"/>
          <w:sz w:val="24"/>
          <w:szCs w:val="24"/>
          <w:lang w:eastAsia="bg-BG"/>
        </w:rPr>
        <w:t>;</w:t>
      </w:r>
    </w:p>
    <w:p w14:paraId="063B4C5C" w14:textId="77777777" w:rsidR="00AB600D" w:rsidRPr="00AB600D" w:rsidRDefault="00AB600D" w:rsidP="00AB600D">
      <w:pPr>
        <w:numPr>
          <w:ilvl w:val="0"/>
          <w:numId w:val="6"/>
        </w:numPr>
        <w:spacing w:before="100" w:beforeAutospacing="1" w:after="100" w:afterAutospacing="1" w:line="240" w:lineRule="auto"/>
        <w:jc w:val="both"/>
        <w:rPr>
          <w:rFonts w:ascii="Times New Roman" w:eastAsia="Times New Roman" w:hAnsi="Times New Roman" w:cs="Times New Roman"/>
          <w:color w:val="393B3E"/>
          <w:sz w:val="24"/>
          <w:szCs w:val="24"/>
          <w:lang w:eastAsia="bg-BG"/>
        </w:rPr>
      </w:pPr>
      <w:r>
        <w:rPr>
          <w:rFonts w:ascii="Times New Roman" w:eastAsia="Times New Roman" w:hAnsi="Times New Roman" w:cs="Times New Roman"/>
          <w:color w:val="393B3E"/>
          <w:sz w:val="24"/>
          <w:szCs w:val="24"/>
          <w:lang w:eastAsia="bg-BG"/>
        </w:rPr>
        <w:t>Използване на публично-частно партньорство за постигане на по-добри резултати в областта на намаляване на риска от бедствия;</w:t>
      </w:r>
    </w:p>
    <w:p w14:paraId="2C7EF7CD" w14:textId="36FB3D5D" w:rsidR="00732694" w:rsidRPr="000F2CC2" w:rsidRDefault="00AB600D" w:rsidP="00732694">
      <w:pPr>
        <w:numPr>
          <w:ilvl w:val="0"/>
          <w:numId w:val="6"/>
        </w:numPr>
        <w:spacing w:before="100" w:beforeAutospacing="1" w:after="100" w:afterAutospacing="1" w:line="240" w:lineRule="auto"/>
        <w:jc w:val="both"/>
        <w:rPr>
          <w:rFonts w:ascii="Times New Roman" w:eastAsia="Times New Roman" w:hAnsi="Times New Roman" w:cs="Times New Roman"/>
          <w:color w:val="393B3E"/>
          <w:sz w:val="24"/>
          <w:szCs w:val="24"/>
          <w:lang w:eastAsia="bg-BG"/>
        </w:rPr>
      </w:pPr>
      <w:r w:rsidRPr="00D8744A">
        <w:rPr>
          <w:rFonts w:ascii="Times New Roman" w:hAnsi="Times New Roman" w:cs="Times New Roman"/>
          <w:color w:val="000000"/>
          <w:sz w:val="24"/>
          <w:szCs w:val="24"/>
        </w:rPr>
        <w:t>Повишаване използването на иновации и технологии в областта на намаляване на риска от бедствия.</w:t>
      </w:r>
    </w:p>
    <w:p w14:paraId="31DD3E07" w14:textId="38DE4BBC" w:rsidR="00127641" w:rsidRPr="00F97EFF" w:rsidRDefault="00127641" w:rsidP="00F97EFF">
      <w:pPr>
        <w:pStyle w:val="a5"/>
        <w:numPr>
          <w:ilvl w:val="0"/>
          <w:numId w:val="2"/>
        </w:numPr>
        <w:spacing w:before="120" w:after="120"/>
        <w:jc w:val="both"/>
        <w:rPr>
          <w:b/>
          <w:color w:val="393B3E"/>
          <w:sz w:val="24"/>
          <w:szCs w:val="24"/>
        </w:rPr>
      </w:pPr>
      <w:r w:rsidRPr="00F97EFF">
        <w:rPr>
          <w:b/>
          <w:color w:val="393B3E"/>
          <w:sz w:val="24"/>
          <w:szCs w:val="24"/>
        </w:rPr>
        <w:t>ОПЕРАТИВНИ ЦЕЛИ И ДЕЙНОСТИ ЗА 202</w:t>
      </w:r>
      <w:r w:rsidR="00CF18F4" w:rsidRPr="00F97EFF">
        <w:rPr>
          <w:b/>
          <w:color w:val="393B3E"/>
          <w:sz w:val="24"/>
          <w:szCs w:val="24"/>
        </w:rPr>
        <w:t>5</w:t>
      </w:r>
      <w:r w:rsidR="001A2B81" w:rsidRPr="00F97EFF">
        <w:rPr>
          <w:b/>
          <w:color w:val="393B3E"/>
          <w:sz w:val="24"/>
          <w:szCs w:val="24"/>
        </w:rPr>
        <w:t xml:space="preserve"> - 2029</w:t>
      </w:r>
      <w:r w:rsidR="00755F10" w:rsidRPr="00F97EFF">
        <w:rPr>
          <w:b/>
          <w:color w:val="393B3E"/>
          <w:sz w:val="24"/>
          <w:szCs w:val="24"/>
        </w:rPr>
        <w:t xml:space="preserve"> ГОДИНА</w:t>
      </w:r>
      <w:r w:rsidRPr="00F97EFF">
        <w:rPr>
          <w:b/>
          <w:color w:val="393B3E"/>
          <w:sz w:val="24"/>
          <w:szCs w:val="24"/>
        </w:rPr>
        <w:t>.</w:t>
      </w:r>
    </w:p>
    <w:p w14:paraId="0FA15442"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1.         Изграждане ефективна система за действие и взаимодействие, включваща планиране и отчитане на мерки и мероприятия по превенция за намаляване риска от бедствия, контрол и координация.</w:t>
      </w:r>
    </w:p>
    <w:p w14:paraId="3B2A26EB"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2.         Повишаване културата за защита и самозащита при бедствия на всички нива на управление в общината и обществото.</w:t>
      </w:r>
    </w:p>
    <w:p w14:paraId="5B23CF06"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3.         Осигуряване готовността на органите на управление в общината и населението за поведение и ефективни действия за защита и помощ в засегнати райони от бедствени ситуации.</w:t>
      </w:r>
    </w:p>
    <w:p w14:paraId="07CA083A"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4.         Идентифициране на обекти от изградената инфраструктура, изискващи адекватни мерки за намаляване на риска от бедствия.</w:t>
      </w:r>
    </w:p>
    <w:p w14:paraId="6CAA53E3"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Направление за реализиране на мероприятията за намаляване на риска от бедствия:</w:t>
      </w:r>
    </w:p>
    <w:p w14:paraId="5D611BDB"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 xml:space="preserve">- Планиране и прилагане на превантивна дейност, чрез която възможните бедствия на територията на община </w:t>
      </w:r>
      <w:r w:rsidR="00F35142" w:rsidRPr="00207B67">
        <w:rPr>
          <w:rFonts w:ascii="Times New Roman" w:eastAsia="Times New Roman" w:hAnsi="Times New Roman" w:cs="Times New Roman"/>
          <w:color w:val="393B3E"/>
          <w:sz w:val="24"/>
          <w:szCs w:val="24"/>
          <w:lang w:eastAsia="bg-BG"/>
        </w:rPr>
        <w:t>Николаево</w:t>
      </w:r>
      <w:r w:rsidRPr="00207B67">
        <w:rPr>
          <w:rFonts w:ascii="Times New Roman" w:eastAsia="Times New Roman" w:hAnsi="Times New Roman" w:cs="Times New Roman"/>
          <w:color w:val="393B3E"/>
          <w:sz w:val="24"/>
          <w:szCs w:val="24"/>
          <w:lang w:eastAsia="bg-BG"/>
        </w:rPr>
        <w:t xml:space="preserve"> могат да бъдат не само очаквани, но и до някаква степен управляеми.</w:t>
      </w:r>
    </w:p>
    <w:p w14:paraId="71768C14"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 Информираността е важно направление, чрез което се дава възможност да се събира и разпространява информация за добрите практики, прилагани за намаляване на риска от бедствия.</w:t>
      </w:r>
    </w:p>
    <w:p w14:paraId="6BE8CE34"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 Информираността и взаимодействието между институциите, отговорни за защита на населението, гарантира прилагането на добрите практики в сферата на планирането на превантивните мерки и мероприятия, а за самото население се улеснява тяхното изпълнение.</w:t>
      </w:r>
    </w:p>
    <w:p w14:paraId="5D3B934E"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 Изготвяне на оценки, анализи и мониторинг на рисковете от евентуални бедствия.</w:t>
      </w:r>
    </w:p>
    <w:p w14:paraId="518EFF43"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 Формирането на култура на превенция на бедствията и правилното поведение на цялото общество как да действа по време на различни бедствия. Повишената обществена култура за риска от бедствия, включва провеждане на обучения на всички нива в общинската администрация и населението.</w:t>
      </w:r>
    </w:p>
    <w:p w14:paraId="75E384B4" w14:textId="77777777" w:rsidR="00127641" w:rsidRPr="00207B67" w:rsidRDefault="00127641" w:rsidP="00127641">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lastRenderedPageBreak/>
        <w:t>- Поемане на по-голяма и сериозна обществена отговорност от страна на населението, с която вземат участието си в управлението на риска от бедствия, изисква стриктно публично определяне на отговорностите и ясна персонализация на тяхното изпълнение.</w:t>
      </w:r>
    </w:p>
    <w:p w14:paraId="1DFDA13E" w14:textId="77777777" w:rsidR="00CA2285" w:rsidRDefault="00CA2285" w:rsidP="00C7407F">
      <w:pPr>
        <w:spacing w:before="120" w:after="120" w:line="240" w:lineRule="auto"/>
        <w:jc w:val="both"/>
        <w:rPr>
          <w:rFonts w:ascii="Times New Roman" w:eastAsia="Times New Roman" w:hAnsi="Times New Roman" w:cs="Times New Roman"/>
          <w:color w:val="393B3E"/>
          <w:sz w:val="24"/>
          <w:szCs w:val="24"/>
          <w:lang w:eastAsia="bg-BG"/>
        </w:rPr>
      </w:pPr>
    </w:p>
    <w:p w14:paraId="3466E5A7" w14:textId="2B023214" w:rsidR="00C9257A" w:rsidRPr="00C7407F" w:rsidRDefault="00127641" w:rsidP="00C7407F">
      <w:pPr>
        <w:spacing w:before="120" w:after="12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Оперативни цели: Табличен вид, с цел по-лесно онагледяване на връзките с оперативните цели и дейности, посочени в Националната програма  за намаляване на риска от бедствия.</w:t>
      </w:r>
    </w:p>
    <w:p w14:paraId="6A84FFAC" w14:textId="77777777" w:rsidR="00C9257A" w:rsidRPr="00C9257A" w:rsidRDefault="00C9257A" w:rsidP="00C9257A">
      <w:pPr>
        <w:pStyle w:val="a5"/>
        <w:ind w:left="1571"/>
        <w:rPr>
          <w:rFonts w:asciiTheme="minorHAnsi" w:eastAsiaTheme="minorHAnsi" w:hAnsiTheme="minorHAnsi" w:cstheme="minorBidi"/>
          <w:b/>
          <w:sz w:val="24"/>
          <w:szCs w:val="24"/>
          <w:lang w:eastAsia="en-US"/>
        </w:rPr>
      </w:pPr>
    </w:p>
    <w:p w14:paraId="1A195211" w14:textId="77777777" w:rsidR="004C2705" w:rsidRPr="00207B67" w:rsidRDefault="004C2705" w:rsidP="00127641">
      <w:pPr>
        <w:spacing w:before="120" w:after="120" w:line="240" w:lineRule="auto"/>
        <w:jc w:val="both"/>
        <w:rPr>
          <w:rFonts w:ascii="Times New Roman" w:eastAsia="Times New Roman" w:hAnsi="Times New Roman" w:cs="Times New Roman"/>
          <w:color w:val="393B3E"/>
          <w:sz w:val="24"/>
          <w:szCs w:val="24"/>
          <w:lang w:eastAsia="bg-BG"/>
        </w:rPr>
      </w:pPr>
    </w:p>
    <w:p w14:paraId="586E0CA6" w14:textId="77777777" w:rsidR="00127641" w:rsidRPr="00207B67" w:rsidRDefault="00127641" w:rsidP="00127641">
      <w:pPr>
        <w:spacing w:after="150" w:line="240" w:lineRule="auto"/>
        <w:jc w:val="both"/>
        <w:rPr>
          <w:rFonts w:ascii="Times New Roman" w:eastAsia="Times New Roman" w:hAnsi="Times New Roman" w:cs="Times New Roman"/>
          <w:color w:val="393B3E"/>
          <w:sz w:val="24"/>
          <w:szCs w:val="24"/>
          <w:lang w:eastAsia="bg-BG"/>
        </w:rPr>
      </w:pPr>
      <w:r w:rsidRPr="00207B67">
        <w:rPr>
          <w:rFonts w:ascii="Times New Roman" w:eastAsia="Times New Roman" w:hAnsi="Times New Roman" w:cs="Times New Roman"/>
          <w:color w:val="393B3E"/>
          <w:sz w:val="24"/>
          <w:szCs w:val="24"/>
          <w:lang w:eastAsia="bg-BG"/>
        </w:rPr>
        <w:t> </w:t>
      </w:r>
    </w:p>
    <w:p w14:paraId="10E8182C" w14:textId="77777777" w:rsidR="00C903BF" w:rsidRPr="00207B67" w:rsidRDefault="00C903BF" w:rsidP="00C903BF">
      <w:pPr>
        <w:spacing w:after="160" w:line="259" w:lineRule="auto"/>
        <w:ind w:left="-567" w:firstLine="567"/>
        <w:rPr>
          <w:rFonts w:ascii="Times New Roman" w:eastAsia="Calibri" w:hAnsi="Times New Roman" w:cs="Times New Roman"/>
          <w:sz w:val="24"/>
          <w:szCs w:val="24"/>
        </w:rPr>
      </w:pPr>
    </w:p>
    <w:p w14:paraId="32F3F79F" w14:textId="77777777" w:rsidR="00A17C94" w:rsidRPr="00207B67" w:rsidRDefault="00A17C94" w:rsidP="00A17C94">
      <w:pPr>
        <w:spacing w:line="360" w:lineRule="auto"/>
        <w:ind w:firstLine="709"/>
        <w:jc w:val="both"/>
        <w:rPr>
          <w:rFonts w:ascii="Times New Roman" w:hAnsi="Times New Roman" w:cs="Times New Roman"/>
          <w:sz w:val="24"/>
          <w:szCs w:val="24"/>
        </w:rPr>
      </w:pPr>
    </w:p>
    <w:p w14:paraId="546F6BF9" w14:textId="77777777" w:rsidR="00A17C94" w:rsidRPr="00207B67" w:rsidRDefault="00A17C94" w:rsidP="00D42D08">
      <w:pPr>
        <w:spacing w:line="360" w:lineRule="auto"/>
        <w:jc w:val="both"/>
        <w:rPr>
          <w:rFonts w:ascii="Times New Roman" w:hAnsi="Times New Roman" w:cs="Times New Roman"/>
          <w:b/>
          <w:sz w:val="24"/>
          <w:szCs w:val="24"/>
        </w:rPr>
        <w:sectPr w:rsidR="00A17C94" w:rsidRPr="00207B67" w:rsidSect="0091100C">
          <w:headerReference w:type="default" r:id="rId10"/>
          <w:footerReference w:type="default" r:id="rId11"/>
          <w:footerReference w:type="first" r:id="rId12"/>
          <w:pgSz w:w="12240" w:h="15840"/>
          <w:pgMar w:top="1135" w:right="1418" w:bottom="1418" w:left="1418" w:header="720" w:footer="680" w:gutter="0"/>
          <w:cols w:space="720"/>
          <w:titlePg/>
          <w:docGrid w:linePitch="360"/>
        </w:sectPr>
      </w:pPr>
    </w:p>
    <w:p w14:paraId="518E07CC" w14:textId="60E17FC6" w:rsidR="00F57067" w:rsidRPr="00207B67" w:rsidRDefault="00F57067" w:rsidP="004C2705">
      <w:pPr>
        <w:pStyle w:val="a5"/>
        <w:numPr>
          <w:ilvl w:val="0"/>
          <w:numId w:val="24"/>
        </w:numPr>
        <w:rPr>
          <w:b/>
          <w:sz w:val="24"/>
          <w:szCs w:val="24"/>
        </w:rPr>
      </w:pPr>
      <w:r w:rsidRPr="00207B67">
        <w:rPr>
          <w:b/>
          <w:sz w:val="24"/>
          <w:szCs w:val="24"/>
        </w:rPr>
        <w:lastRenderedPageBreak/>
        <w:t>Оперативни</w:t>
      </w:r>
      <w:r w:rsidR="001D51D1" w:rsidRPr="00207B67">
        <w:rPr>
          <w:b/>
          <w:sz w:val="24"/>
          <w:szCs w:val="24"/>
        </w:rPr>
        <w:t xml:space="preserve"> цели и дейности за  202</w:t>
      </w:r>
      <w:r w:rsidR="00FC3939">
        <w:rPr>
          <w:b/>
          <w:sz w:val="24"/>
          <w:szCs w:val="24"/>
        </w:rPr>
        <w:t>5</w:t>
      </w:r>
      <w:r w:rsidR="001A2B81">
        <w:rPr>
          <w:b/>
          <w:sz w:val="24"/>
          <w:szCs w:val="24"/>
        </w:rPr>
        <w:t xml:space="preserve"> – 2029 </w:t>
      </w:r>
      <w:r w:rsidRPr="00207B67">
        <w:rPr>
          <w:b/>
          <w:sz w:val="24"/>
          <w:szCs w:val="24"/>
        </w:rPr>
        <w:t xml:space="preserve"> г</w:t>
      </w:r>
      <w:r w:rsidR="00755F10">
        <w:rPr>
          <w:b/>
          <w:sz w:val="24"/>
          <w:szCs w:val="24"/>
        </w:rPr>
        <w:t>одина</w:t>
      </w:r>
      <w:r w:rsidRPr="00207B67">
        <w:rPr>
          <w:b/>
          <w:sz w:val="24"/>
          <w:szCs w:val="24"/>
        </w:rPr>
        <w:t>.</w:t>
      </w:r>
    </w:p>
    <w:tbl>
      <w:tblPr>
        <w:tblStyle w:val="a8"/>
        <w:tblW w:w="14884" w:type="dxa"/>
        <w:tblInd w:w="-572" w:type="dxa"/>
        <w:tblLook w:val="04A0" w:firstRow="1" w:lastRow="0" w:firstColumn="1" w:lastColumn="0" w:noHBand="0" w:noVBand="1"/>
      </w:tblPr>
      <w:tblGrid>
        <w:gridCol w:w="3402"/>
        <w:gridCol w:w="4111"/>
        <w:gridCol w:w="4253"/>
        <w:gridCol w:w="3118"/>
      </w:tblGrid>
      <w:tr w:rsidR="00F57067" w:rsidRPr="00207B67" w14:paraId="511CAD94" w14:textId="77777777" w:rsidTr="00262243">
        <w:trPr>
          <w:trHeight w:val="132"/>
        </w:trPr>
        <w:tc>
          <w:tcPr>
            <w:tcW w:w="3402" w:type="dxa"/>
          </w:tcPr>
          <w:p w14:paraId="50CDFCDE" w14:textId="77777777" w:rsidR="00F57067" w:rsidRPr="00207B67" w:rsidRDefault="00F57067" w:rsidP="00127641">
            <w:pPr>
              <w:jc w:val="center"/>
              <w:rPr>
                <w:rFonts w:ascii="Times New Roman" w:hAnsi="Times New Roman" w:cs="Times New Roman"/>
                <w:b/>
                <w:sz w:val="24"/>
                <w:szCs w:val="24"/>
              </w:rPr>
            </w:pPr>
            <w:r w:rsidRPr="00207B67">
              <w:rPr>
                <w:rFonts w:ascii="Times New Roman" w:hAnsi="Times New Roman" w:cs="Times New Roman"/>
                <w:b/>
                <w:sz w:val="24"/>
                <w:szCs w:val="24"/>
              </w:rPr>
              <w:t>Оперативна цел</w:t>
            </w:r>
          </w:p>
          <w:p w14:paraId="096AAFBC" w14:textId="77777777" w:rsidR="00F57067" w:rsidRPr="00207B67" w:rsidRDefault="00F57067" w:rsidP="00127641">
            <w:pPr>
              <w:jc w:val="center"/>
              <w:rPr>
                <w:rFonts w:ascii="Times New Roman" w:hAnsi="Times New Roman" w:cs="Times New Roman"/>
                <w:b/>
                <w:sz w:val="24"/>
                <w:szCs w:val="24"/>
              </w:rPr>
            </w:pPr>
            <w:r w:rsidRPr="00207B67">
              <w:rPr>
                <w:rFonts w:ascii="Times New Roman" w:hAnsi="Times New Roman" w:cs="Times New Roman"/>
                <w:b/>
                <w:sz w:val="24"/>
                <w:szCs w:val="24"/>
              </w:rPr>
              <w:t>(от</w:t>
            </w:r>
            <w:r w:rsidRPr="00207B67">
              <w:rPr>
                <w:rFonts w:ascii="Times New Roman" w:hAnsi="Times New Roman" w:cs="Times New Roman"/>
                <w:sz w:val="24"/>
                <w:szCs w:val="24"/>
              </w:rPr>
              <w:t xml:space="preserve"> </w:t>
            </w:r>
            <w:r w:rsidRPr="00207B67">
              <w:rPr>
                <w:rFonts w:ascii="Times New Roman" w:hAnsi="Times New Roman" w:cs="Times New Roman"/>
                <w:b/>
                <w:sz w:val="24"/>
                <w:szCs w:val="24"/>
              </w:rPr>
              <w:t xml:space="preserve">НПНРБ) </w:t>
            </w:r>
          </w:p>
        </w:tc>
        <w:tc>
          <w:tcPr>
            <w:tcW w:w="4111" w:type="dxa"/>
          </w:tcPr>
          <w:p w14:paraId="5CE48607" w14:textId="77777777" w:rsidR="00F57067" w:rsidRPr="00207B67" w:rsidRDefault="00F57067" w:rsidP="00127641">
            <w:pPr>
              <w:jc w:val="center"/>
              <w:rPr>
                <w:rFonts w:ascii="Times New Roman" w:hAnsi="Times New Roman" w:cs="Times New Roman"/>
                <w:b/>
                <w:sz w:val="24"/>
                <w:szCs w:val="24"/>
              </w:rPr>
            </w:pPr>
            <w:r w:rsidRPr="00207B67">
              <w:rPr>
                <w:rFonts w:ascii="Times New Roman" w:hAnsi="Times New Roman" w:cs="Times New Roman"/>
                <w:b/>
                <w:sz w:val="24"/>
                <w:szCs w:val="24"/>
              </w:rPr>
              <w:t>Дейности за реализиране на оперативните цели от НПНРБ</w:t>
            </w:r>
          </w:p>
        </w:tc>
        <w:tc>
          <w:tcPr>
            <w:tcW w:w="4253" w:type="dxa"/>
          </w:tcPr>
          <w:p w14:paraId="45F6A65D" w14:textId="77777777" w:rsidR="00F57067" w:rsidRPr="00207B67" w:rsidRDefault="00F57067" w:rsidP="00127641">
            <w:pPr>
              <w:jc w:val="center"/>
              <w:rPr>
                <w:rFonts w:ascii="Times New Roman" w:hAnsi="Times New Roman" w:cs="Times New Roman"/>
                <w:b/>
                <w:sz w:val="24"/>
                <w:szCs w:val="24"/>
              </w:rPr>
            </w:pPr>
            <w:r w:rsidRPr="00207B67">
              <w:rPr>
                <w:rFonts w:ascii="Times New Roman" w:hAnsi="Times New Roman" w:cs="Times New Roman"/>
                <w:b/>
                <w:sz w:val="24"/>
                <w:szCs w:val="24"/>
              </w:rPr>
              <w:t>Дейности за реализиране на оперативните цели, определени на общинско ниво</w:t>
            </w:r>
          </w:p>
        </w:tc>
        <w:tc>
          <w:tcPr>
            <w:tcW w:w="3118" w:type="dxa"/>
          </w:tcPr>
          <w:p w14:paraId="2259263D" w14:textId="77777777" w:rsidR="00F57067" w:rsidRPr="00207B67" w:rsidRDefault="00F57067" w:rsidP="00127641">
            <w:pPr>
              <w:jc w:val="center"/>
              <w:rPr>
                <w:rFonts w:ascii="Times New Roman" w:hAnsi="Times New Roman" w:cs="Times New Roman"/>
                <w:b/>
                <w:sz w:val="24"/>
                <w:szCs w:val="24"/>
              </w:rPr>
            </w:pPr>
            <w:r w:rsidRPr="00207B67">
              <w:rPr>
                <w:rFonts w:ascii="Times New Roman" w:hAnsi="Times New Roman" w:cs="Times New Roman"/>
                <w:b/>
                <w:sz w:val="24"/>
                <w:szCs w:val="24"/>
              </w:rPr>
              <w:t>Отговорна институция</w:t>
            </w:r>
          </w:p>
        </w:tc>
      </w:tr>
      <w:tr w:rsidR="002C4BE5" w:rsidRPr="00207B67" w14:paraId="467A3589" w14:textId="77777777" w:rsidTr="00262243">
        <w:trPr>
          <w:trHeight w:val="1335"/>
        </w:trPr>
        <w:tc>
          <w:tcPr>
            <w:tcW w:w="3402" w:type="dxa"/>
            <w:vMerge w:val="restart"/>
          </w:tcPr>
          <w:p w14:paraId="262AD3C5" w14:textId="77777777" w:rsidR="002C4BE5" w:rsidRPr="00207B67" w:rsidRDefault="002C4BE5" w:rsidP="00127641">
            <w:pPr>
              <w:tabs>
                <w:tab w:val="left" w:pos="426"/>
              </w:tabs>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1. Въвеждане на система за повишаване на обществената осведоменост и изграждане на познания за риска от бедствия в компетентните органи, частния сектор, доброволните формирования и населението и споделяне на опит, извлечени поуки, реализирани добри практики, тренировки и обучения.</w:t>
            </w:r>
          </w:p>
          <w:p w14:paraId="543BE22D" w14:textId="540AF851" w:rsidR="002C4BE5" w:rsidRPr="00207B67" w:rsidRDefault="002C4BE5" w:rsidP="00127641">
            <w:pPr>
              <w:jc w:val="center"/>
              <w:rPr>
                <w:rFonts w:ascii="Times New Roman" w:hAnsi="Times New Roman" w:cs="Times New Roman"/>
                <w:sz w:val="24"/>
                <w:szCs w:val="24"/>
                <w:lang w:val="bg-BG"/>
              </w:rPr>
            </w:pPr>
            <w:r w:rsidRPr="00207B67">
              <w:rPr>
                <w:rFonts w:ascii="Times New Roman" w:hAnsi="Times New Roman" w:cs="Times New Roman"/>
                <w:b/>
                <w:sz w:val="24"/>
                <w:szCs w:val="24"/>
              </w:rPr>
              <w:t xml:space="preserve"> </w:t>
            </w:r>
          </w:p>
        </w:tc>
        <w:tc>
          <w:tcPr>
            <w:tcW w:w="4111" w:type="dxa"/>
            <w:vMerge w:val="restart"/>
          </w:tcPr>
          <w:p w14:paraId="1860C944" w14:textId="77777777" w:rsidR="002C4BE5" w:rsidRPr="00207B67" w:rsidRDefault="002C4BE5" w:rsidP="00127641">
            <w:pPr>
              <w:rPr>
                <w:rFonts w:ascii="Times New Roman" w:hAnsi="Times New Roman" w:cs="Times New Roman"/>
                <w:sz w:val="24"/>
                <w:szCs w:val="24"/>
                <w:lang w:val="bg-BG"/>
              </w:rPr>
            </w:pPr>
            <w:r w:rsidRPr="00207B67">
              <w:rPr>
                <w:rFonts w:ascii="Times New Roman" w:hAnsi="Times New Roman" w:cs="Times New Roman"/>
                <w:sz w:val="24"/>
                <w:szCs w:val="24"/>
                <w:lang w:val="bg-BG"/>
              </w:rPr>
              <w:t>1.1. Провеждане на разяснителни кампании сред населението/ информационни дни/ обучения за органите на изпълнителната власт/ състезания/ конкурси, свързани със защитата при бедствия за деца.</w:t>
            </w:r>
          </w:p>
        </w:tc>
        <w:tc>
          <w:tcPr>
            <w:tcW w:w="4253" w:type="dxa"/>
          </w:tcPr>
          <w:p w14:paraId="54160547" w14:textId="77777777" w:rsidR="002C4BE5" w:rsidRPr="00207B67" w:rsidRDefault="002C4BE5" w:rsidP="00127641">
            <w:pPr>
              <w:tabs>
                <w:tab w:val="left" w:pos="529"/>
              </w:tabs>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1.1.1. Изготвяне на информация и публикуване на интернет страницата на общината с цел повишаване информираността на населението за поведение и действия при бедствия.</w:t>
            </w:r>
          </w:p>
        </w:tc>
        <w:tc>
          <w:tcPr>
            <w:tcW w:w="3118" w:type="dxa"/>
          </w:tcPr>
          <w:p w14:paraId="6BD54AE2"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p w14:paraId="70A6B4FD" w14:textId="77777777" w:rsidR="002C4BE5" w:rsidRPr="00207B67" w:rsidRDefault="002C4BE5" w:rsidP="00127641">
            <w:pPr>
              <w:rPr>
                <w:rFonts w:ascii="Times New Roman" w:hAnsi="Times New Roman" w:cs="Times New Roman"/>
                <w:sz w:val="24"/>
                <w:szCs w:val="24"/>
              </w:rPr>
            </w:pPr>
          </w:p>
        </w:tc>
      </w:tr>
      <w:tr w:rsidR="002C4BE5" w:rsidRPr="00207B67" w14:paraId="341D4966" w14:textId="77777777" w:rsidTr="00262243">
        <w:trPr>
          <w:trHeight w:val="1682"/>
        </w:trPr>
        <w:tc>
          <w:tcPr>
            <w:tcW w:w="3402" w:type="dxa"/>
            <w:vMerge/>
          </w:tcPr>
          <w:p w14:paraId="5964AAB3" w14:textId="7EAF4D06" w:rsidR="002C4BE5" w:rsidRPr="00207B67" w:rsidRDefault="002C4BE5" w:rsidP="00127641">
            <w:pPr>
              <w:jc w:val="center"/>
              <w:rPr>
                <w:rFonts w:ascii="Times New Roman" w:hAnsi="Times New Roman" w:cs="Times New Roman"/>
                <w:b/>
                <w:sz w:val="24"/>
                <w:szCs w:val="24"/>
              </w:rPr>
            </w:pPr>
          </w:p>
        </w:tc>
        <w:tc>
          <w:tcPr>
            <w:tcW w:w="4111" w:type="dxa"/>
            <w:vMerge/>
          </w:tcPr>
          <w:p w14:paraId="05F57E61" w14:textId="77777777" w:rsidR="002C4BE5" w:rsidRPr="00207B67" w:rsidRDefault="002C4BE5" w:rsidP="00127641">
            <w:pPr>
              <w:rPr>
                <w:rFonts w:ascii="Times New Roman" w:hAnsi="Times New Roman" w:cs="Times New Roman"/>
                <w:sz w:val="24"/>
                <w:szCs w:val="24"/>
              </w:rPr>
            </w:pPr>
          </w:p>
        </w:tc>
        <w:tc>
          <w:tcPr>
            <w:tcW w:w="4253" w:type="dxa"/>
          </w:tcPr>
          <w:p w14:paraId="35FE118D" w14:textId="77777777" w:rsidR="002C4BE5" w:rsidRPr="00207B67" w:rsidRDefault="002C4BE5" w:rsidP="00127641">
            <w:pPr>
              <w:jc w:val="both"/>
              <w:rPr>
                <w:rFonts w:ascii="Times New Roman" w:hAnsi="Times New Roman" w:cs="Times New Roman"/>
                <w:sz w:val="24"/>
                <w:szCs w:val="24"/>
              </w:rPr>
            </w:pPr>
            <w:r w:rsidRPr="00207B67">
              <w:rPr>
                <w:rFonts w:ascii="Times New Roman" w:hAnsi="Times New Roman" w:cs="Times New Roman"/>
                <w:sz w:val="24"/>
                <w:szCs w:val="24"/>
              </w:rPr>
              <w:t>1.1.2. Провеждане на информационно</w:t>
            </w:r>
          </w:p>
          <w:p w14:paraId="6EF41E8B" w14:textId="77777777" w:rsidR="002C4BE5" w:rsidRPr="00207B67" w:rsidRDefault="002C4BE5" w:rsidP="00127641">
            <w:pPr>
              <w:jc w:val="both"/>
              <w:rPr>
                <w:rFonts w:ascii="Times New Roman" w:hAnsi="Times New Roman" w:cs="Times New Roman"/>
                <w:sz w:val="24"/>
                <w:szCs w:val="24"/>
              </w:rPr>
            </w:pPr>
            <w:r w:rsidRPr="00207B67">
              <w:rPr>
                <w:rFonts w:ascii="Times New Roman" w:hAnsi="Times New Roman" w:cs="Times New Roman"/>
                <w:sz w:val="24"/>
                <w:szCs w:val="24"/>
              </w:rPr>
              <w:t xml:space="preserve">-разяснителни кампании сред населението в общината във връзка с конкретни опасности и необходимите защитни мерки чрез средствата за масово осведомяване.  </w:t>
            </w:r>
          </w:p>
        </w:tc>
        <w:tc>
          <w:tcPr>
            <w:tcW w:w="3118" w:type="dxa"/>
          </w:tcPr>
          <w:p w14:paraId="2644AFE9"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tc>
      </w:tr>
      <w:tr w:rsidR="002C4BE5" w:rsidRPr="00207B67" w14:paraId="6FF3E063" w14:textId="77777777" w:rsidTr="00262243">
        <w:trPr>
          <w:trHeight w:val="1572"/>
        </w:trPr>
        <w:tc>
          <w:tcPr>
            <w:tcW w:w="3402" w:type="dxa"/>
            <w:vMerge/>
          </w:tcPr>
          <w:p w14:paraId="62959A08" w14:textId="5D6EE372" w:rsidR="002C4BE5" w:rsidRPr="00207B67" w:rsidRDefault="002C4BE5" w:rsidP="00127641">
            <w:pPr>
              <w:jc w:val="center"/>
              <w:rPr>
                <w:rFonts w:ascii="Times New Roman" w:hAnsi="Times New Roman" w:cs="Times New Roman"/>
                <w:sz w:val="24"/>
                <w:szCs w:val="24"/>
              </w:rPr>
            </w:pPr>
          </w:p>
        </w:tc>
        <w:tc>
          <w:tcPr>
            <w:tcW w:w="4111" w:type="dxa"/>
            <w:vMerge/>
          </w:tcPr>
          <w:p w14:paraId="204305CA" w14:textId="77777777" w:rsidR="002C4BE5" w:rsidRPr="00207B67" w:rsidRDefault="002C4BE5" w:rsidP="00127641">
            <w:pPr>
              <w:rPr>
                <w:rFonts w:ascii="Times New Roman" w:hAnsi="Times New Roman" w:cs="Times New Roman"/>
                <w:sz w:val="24"/>
                <w:szCs w:val="24"/>
              </w:rPr>
            </w:pPr>
          </w:p>
        </w:tc>
        <w:tc>
          <w:tcPr>
            <w:tcW w:w="4253" w:type="dxa"/>
          </w:tcPr>
          <w:p w14:paraId="4641EAE7" w14:textId="77777777" w:rsidR="002C4BE5" w:rsidRPr="00207B67" w:rsidRDefault="002C4BE5" w:rsidP="00127641">
            <w:pPr>
              <w:jc w:val="both"/>
              <w:rPr>
                <w:rFonts w:ascii="Times New Roman" w:hAnsi="Times New Roman" w:cs="Times New Roman"/>
                <w:sz w:val="24"/>
                <w:szCs w:val="24"/>
              </w:rPr>
            </w:pPr>
            <w:r w:rsidRPr="00207B67">
              <w:rPr>
                <w:rFonts w:ascii="Times New Roman" w:hAnsi="Times New Roman" w:cs="Times New Roman"/>
                <w:sz w:val="24"/>
                <w:szCs w:val="24"/>
              </w:rPr>
              <w:t>1.1.3. Повишаване компетентността и познанията за риска при бедствия на органите за управление и служителите от общинска администрация  чрез провеждане на обучения, срещи и др.</w:t>
            </w:r>
          </w:p>
        </w:tc>
        <w:tc>
          <w:tcPr>
            <w:tcW w:w="3118" w:type="dxa"/>
          </w:tcPr>
          <w:p w14:paraId="69DD758F"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tc>
      </w:tr>
      <w:tr w:rsidR="002C4BE5" w:rsidRPr="00207B67" w14:paraId="54343DA3" w14:textId="77777777" w:rsidTr="00262243">
        <w:trPr>
          <w:trHeight w:val="1042"/>
        </w:trPr>
        <w:tc>
          <w:tcPr>
            <w:tcW w:w="3402" w:type="dxa"/>
            <w:vMerge/>
          </w:tcPr>
          <w:p w14:paraId="79F43650" w14:textId="54193954" w:rsidR="002C4BE5" w:rsidRPr="00207B67" w:rsidRDefault="002C4BE5" w:rsidP="00127641">
            <w:pPr>
              <w:jc w:val="center"/>
              <w:rPr>
                <w:rFonts w:ascii="Times New Roman" w:hAnsi="Times New Roman" w:cs="Times New Roman"/>
                <w:sz w:val="24"/>
                <w:szCs w:val="24"/>
              </w:rPr>
            </w:pPr>
          </w:p>
        </w:tc>
        <w:tc>
          <w:tcPr>
            <w:tcW w:w="4111" w:type="dxa"/>
            <w:vMerge/>
          </w:tcPr>
          <w:p w14:paraId="28D4A11C" w14:textId="77777777" w:rsidR="002C4BE5" w:rsidRPr="00207B67" w:rsidRDefault="002C4BE5" w:rsidP="00127641">
            <w:pPr>
              <w:rPr>
                <w:rFonts w:ascii="Times New Roman" w:hAnsi="Times New Roman" w:cs="Times New Roman"/>
                <w:sz w:val="24"/>
                <w:szCs w:val="24"/>
              </w:rPr>
            </w:pPr>
          </w:p>
        </w:tc>
        <w:tc>
          <w:tcPr>
            <w:tcW w:w="4253" w:type="dxa"/>
          </w:tcPr>
          <w:p w14:paraId="0035875E" w14:textId="77777777" w:rsidR="002C4BE5" w:rsidRPr="00207B67" w:rsidRDefault="002C4BE5" w:rsidP="00127641">
            <w:pPr>
              <w:jc w:val="both"/>
              <w:rPr>
                <w:rFonts w:ascii="Times New Roman" w:hAnsi="Times New Roman" w:cs="Times New Roman"/>
                <w:sz w:val="24"/>
                <w:szCs w:val="24"/>
              </w:rPr>
            </w:pPr>
            <w:r w:rsidRPr="00207B67">
              <w:rPr>
                <w:rFonts w:ascii="Times New Roman" w:hAnsi="Times New Roman" w:cs="Times New Roman"/>
                <w:sz w:val="24"/>
                <w:szCs w:val="24"/>
              </w:rPr>
              <w:t>1.1.4.Провеждане на общински състезания, конкурси и др. за деца и участие в областни и национални конкурси и състезания за деца, свързани с придобиване на знания и умения за защита при бедствия.</w:t>
            </w:r>
          </w:p>
        </w:tc>
        <w:tc>
          <w:tcPr>
            <w:tcW w:w="3118" w:type="dxa"/>
          </w:tcPr>
          <w:p w14:paraId="2096CC9C"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tc>
      </w:tr>
      <w:tr w:rsidR="002C4BE5" w:rsidRPr="00207B67" w14:paraId="725E35FF" w14:textId="77777777" w:rsidTr="00262243">
        <w:trPr>
          <w:trHeight w:val="1932"/>
        </w:trPr>
        <w:tc>
          <w:tcPr>
            <w:tcW w:w="3402" w:type="dxa"/>
            <w:vMerge/>
            <w:tcBorders>
              <w:bottom w:val="single" w:sz="4" w:space="0" w:color="auto"/>
            </w:tcBorders>
          </w:tcPr>
          <w:p w14:paraId="732D6A95" w14:textId="193B361F" w:rsidR="002C4BE5" w:rsidRPr="00207B67" w:rsidRDefault="002C4BE5" w:rsidP="00127641">
            <w:pPr>
              <w:jc w:val="center"/>
              <w:rPr>
                <w:rFonts w:ascii="Times New Roman" w:hAnsi="Times New Roman" w:cs="Times New Roman"/>
                <w:b/>
                <w:sz w:val="24"/>
                <w:szCs w:val="24"/>
              </w:rPr>
            </w:pPr>
          </w:p>
        </w:tc>
        <w:tc>
          <w:tcPr>
            <w:tcW w:w="4111" w:type="dxa"/>
            <w:tcBorders>
              <w:bottom w:val="single" w:sz="4" w:space="0" w:color="auto"/>
            </w:tcBorders>
          </w:tcPr>
          <w:p w14:paraId="305EC433" w14:textId="3DC27DF9" w:rsidR="002C4BE5" w:rsidRPr="00207B67" w:rsidRDefault="002C4BE5" w:rsidP="00127641">
            <w:pPr>
              <w:jc w:val="both"/>
              <w:rPr>
                <w:rFonts w:ascii="Times New Roman" w:hAnsi="Times New Roman" w:cs="Times New Roman"/>
                <w:sz w:val="24"/>
                <w:szCs w:val="24"/>
              </w:rPr>
            </w:pPr>
            <w:r w:rsidRPr="00207B67">
              <w:rPr>
                <w:rFonts w:ascii="Times New Roman" w:hAnsi="Times New Roman" w:cs="Times New Roman"/>
                <w:sz w:val="24"/>
                <w:szCs w:val="24"/>
              </w:rPr>
              <w:t>1.2. Организиране и участие на съставните части на единната спасителна система и на населението в обучения, тренировки и учения при различни видове бедствия.</w:t>
            </w:r>
          </w:p>
        </w:tc>
        <w:tc>
          <w:tcPr>
            <w:tcW w:w="4253" w:type="dxa"/>
            <w:tcBorders>
              <w:bottom w:val="single" w:sz="4" w:space="0" w:color="auto"/>
            </w:tcBorders>
          </w:tcPr>
          <w:p w14:paraId="3E99ABEC" w14:textId="39A30DA1" w:rsidR="002C4BE5" w:rsidRPr="002C4BE5" w:rsidRDefault="002C4BE5" w:rsidP="00CA2285">
            <w:pPr>
              <w:rPr>
                <w:rFonts w:ascii="Times New Roman" w:hAnsi="Times New Roman" w:cs="Times New Roman"/>
                <w:b/>
                <w:sz w:val="24"/>
                <w:szCs w:val="24"/>
                <w:lang w:val="bg-BG"/>
              </w:rPr>
            </w:pPr>
            <w:r w:rsidRPr="00207B67">
              <w:rPr>
                <w:rFonts w:ascii="Times New Roman" w:hAnsi="Times New Roman" w:cs="Times New Roman"/>
                <w:sz w:val="24"/>
                <w:szCs w:val="24"/>
              </w:rPr>
              <w:t>1.2.1. Организиране и провеждане на обучение за защита при бедствия на работещите в обекти с дейност, която представлява</w:t>
            </w:r>
            <w:r w:rsidRPr="00207B67">
              <w:rPr>
                <w:rFonts w:ascii="Times New Roman" w:hAnsi="Times New Roman" w:cs="Times New Roman"/>
                <w:b/>
                <w:sz w:val="24"/>
                <w:szCs w:val="24"/>
              </w:rPr>
              <w:t xml:space="preserve"> </w:t>
            </w:r>
            <w:r w:rsidRPr="00207B67">
              <w:rPr>
                <w:rFonts w:ascii="Times New Roman" w:hAnsi="Times New Roman" w:cs="Times New Roman"/>
                <w:sz w:val="24"/>
                <w:szCs w:val="24"/>
              </w:rPr>
              <w:t xml:space="preserve">опасност </w:t>
            </w:r>
            <w:r w:rsidRPr="00207B67">
              <w:rPr>
                <w:rFonts w:ascii="Times New Roman" w:hAnsi="Times New Roman" w:cs="Times New Roman"/>
                <w:sz w:val="24"/>
                <w:szCs w:val="24"/>
                <w:lang w:val="bg-BG"/>
              </w:rPr>
              <w:t xml:space="preserve">от бедствия, аварии или </w:t>
            </w:r>
            <w:r w:rsidRPr="002C4BE5">
              <w:rPr>
                <w:rFonts w:ascii="Times New Roman" w:hAnsi="Times New Roman" w:cs="Times New Roman"/>
                <w:sz w:val="24"/>
                <w:szCs w:val="24"/>
                <w:lang w:val="bg-BG"/>
              </w:rPr>
              <w:t xml:space="preserve">инциденти  </w:t>
            </w:r>
            <w:r w:rsidRPr="002C4BE5">
              <w:rPr>
                <w:rFonts w:ascii="Times New Roman" w:hAnsi="Times New Roman" w:cs="Times New Roman"/>
                <w:sz w:val="24"/>
                <w:szCs w:val="24"/>
              </w:rPr>
              <w:t xml:space="preserve"> </w:t>
            </w:r>
            <w:r w:rsidRPr="002C4BE5">
              <w:rPr>
                <w:rFonts w:ascii="Times New Roman" w:hAnsi="Times New Roman" w:cs="Times New Roman"/>
                <w:sz w:val="24"/>
                <w:szCs w:val="24"/>
                <w:lang w:val="bg-BG"/>
              </w:rPr>
              <w:t>от</w:t>
            </w:r>
            <w:r w:rsidR="00CA2285">
              <w:rPr>
                <w:rFonts w:ascii="Times New Roman" w:hAnsi="Times New Roman" w:cs="Times New Roman"/>
                <w:b/>
                <w:sz w:val="24"/>
                <w:szCs w:val="24"/>
                <w:lang w:val="bg-BG"/>
              </w:rPr>
              <w:t xml:space="preserve"> </w:t>
            </w:r>
            <w:r w:rsidRPr="00207B67">
              <w:rPr>
                <w:rFonts w:ascii="Times New Roman" w:hAnsi="Times New Roman" w:cs="Times New Roman"/>
                <w:sz w:val="24"/>
                <w:szCs w:val="24"/>
              </w:rPr>
              <w:t>възникване в сградите за обществено ползване.</w:t>
            </w:r>
          </w:p>
        </w:tc>
        <w:tc>
          <w:tcPr>
            <w:tcW w:w="3118" w:type="dxa"/>
            <w:tcBorders>
              <w:bottom w:val="single" w:sz="4" w:space="0" w:color="auto"/>
            </w:tcBorders>
          </w:tcPr>
          <w:p w14:paraId="28655CF2"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p w14:paraId="0687E6FF"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РСПБЗН</w:t>
            </w:r>
          </w:p>
          <w:p w14:paraId="53AB6C15" w14:textId="26B58168" w:rsidR="002C4BE5" w:rsidRPr="00207B67" w:rsidRDefault="002C4BE5" w:rsidP="003C1258">
            <w:pPr>
              <w:rPr>
                <w:rFonts w:ascii="Times New Roman" w:hAnsi="Times New Roman" w:cs="Times New Roman"/>
                <w:sz w:val="24"/>
                <w:szCs w:val="24"/>
              </w:rPr>
            </w:pPr>
            <w:r w:rsidRPr="003C1258">
              <w:rPr>
                <w:rFonts w:ascii="Times New Roman" w:hAnsi="Times New Roman" w:cs="Times New Roman"/>
                <w:sz w:val="24"/>
                <w:szCs w:val="24"/>
                <w:lang w:val="bg-BG"/>
              </w:rPr>
              <w:t>Община, Детски градини, училища</w:t>
            </w:r>
          </w:p>
        </w:tc>
      </w:tr>
      <w:tr w:rsidR="002C4BE5" w:rsidRPr="00207B67" w14:paraId="3B04565E" w14:textId="77777777" w:rsidTr="00262243">
        <w:tc>
          <w:tcPr>
            <w:tcW w:w="3402" w:type="dxa"/>
            <w:vMerge/>
          </w:tcPr>
          <w:p w14:paraId="53E68486" w14:textId="77777777" w:rsidR="002C4BE5" w:rsidRPr="00207B67" w:rsidRDefault="002C4BE5" w:rsidP="00127641">
            <w:pPr>
              <w:jc w:val="center"/>
              <w:rPr>
                <w:rFonts w:ascii="Times New Roman" w:hAnsi="Times New Roman" w:cs="Times New Roman"/>
                <w:sz w:val="24"/>
                <w:szCs w:val="24"/>
              </w:rPr>
            </w:pPr>
          </w:p>
        </w:tc>
        <w:tc>
          <w:tcPr>
            <w:tcW w:w="4111" w:type="dxa"/>
            <w:vMerge w:val="restart"/>
          </w:tcPr>
          <w:p w14:paraId="4D76DBED" w14:textId="77777777" w:rsidR="002C4BE5" w:rsidRPr="00207B67" w:rsidRDefault="002C4BE5" w:rsidP="00127641">
            <w:pPr>
              <w:jc w:val="both"/>
              <w:rPr>
                <w:rFonts w:ascii="Times New Roman" w:hAnsi="Times New Roman" w:cs="Times New Roman"/>
                <w:sz w:val="24"/>
                <w:szCs w:val="24"/>
              </w:rPr>
            </w:pPr>
          </w:p>
        </w:tc>
        <w:tc>
          <w:tcPr>
            <w:tcW w:w="4253" w:type="dxa"/>
          </w:tcPr>
          <w:p w14:paraId="63DFE55E" w14:textId="77777777" w:rsidR="002C4BE5" w:rsidRPr="00207B67" w:rsidRDefault="002C4BE5" w:rsidP="00127641">
            <w:pPr>
              <w:jc w:val="both"/>
              <w:rPr>
                <w:rFonts w:ascii="Times New Roman" w:hAnsi="Times New Roman" w:cs="Times New Roman"/>
                <w:sz w:val="24"/>
                <w:szCs w:val="24"/>
              </w:rPr>
            </w:pPr>
            <w:r w:rsidRPr="00207B67">
              <w:rPr>
                <w:rFonts w:ascii="Times New Roman" w:hAnsi="Times New Roman" w:cs="Times New Roman"/>
                <w:sz w:val="24"/>
                <w:szCs w:val="24"/>
              </w:rPr>
              <w:t>1.2.2. Организиране и провеждане на тренировки по изпълнение на аварийните планове на обекти и на плановете за защита при бедствия на пребиваващите.</w:t>
            </w:r>
          </w:p>
        </w:tc>
        <w:tc>
          <w:tcPr>
            <w:tcW w:w="3118" w:type="dxa"/>
          </w:tcPr>
          <w:p w14:paraId="1F6F31EC" w14:textId="77777777" w:rsidR="002C4BE5" w:rsidRPr="003C1258" w:rsidRDefault="002C4BE5" w:rsidP="00127641">
            <w:pPr>
              <w:rPr>
                <w:rFonts w:ascii="Times New Roman" w:hAnsi="Times New Roman" w:cs="Times New Roman"/>
                <w:sz w:val="24"/>
                <w:szCs w:val="24"/>
              </w:rPr>
            </w:pPr>
            <w:r w:rsidRPr="003C1258">
              <w:rPr>
                <w:rFonts w:ascii="Times New Roman" w:hAnsi="Times New Roman" w:cs="Times New Roman"/>
                <w:sz w:val="24"/>
                <w:szCs w:val="24"/>
              </w:rPr>
              <w:t>Общинска администрация</w:t>
            </w:r>
          </w:p>
          <w:p w14:paraId="07DAFE5C" w14:textId="77777777" w:rsidR="002C4BE5" w:rsidRPr="003C1258" w:rsidRDefault="002C4BE5" w:rsidP="00127641">
            <w:pPr>
              <w:rPr>
                <w:rFonts w:ascii="Times New Roman" w:hAnsi="Times New Roman" w:cs="Times New Roman"/>
                <w:sz w:val="24"/>
                <w:szCs w:val="24"/>
              </w:rPr>
            </w:pPr>
            <w:r w:rsidRPr="003C1258">
              <w:rPr>
                <w:rFonts w:ascii="Times New Roman" w:hAnsi="Times New Roman" w:cs="Times New Roman"/>
                <w:sz w:val="24"/>
                <w:szCs w:val="24"/>
              </w:rPr>
              <w:t>РСПБЗН</w:t>
            </w:r>
          </w:p>
          <w:p w14:paraId="775CB7CE" w14:textId="77777777" w:rsidR="002C4BE5" w:rsidRPr="003C1258" w:rsidRDefault="002C4BE5" w:rsidP="00127641">
            <w:pPr>
              <w:rPr>
                <w:rFonts w:ascii="Times New Roman" w:hAnsi="Times New Roman" w:cs="Times New Roman"/>
                <w:sz w:val="24"/>
                <w:szCs w:val="24"/>
                <w:lang w:val="bg-BG"/>
              </w:rPr>
            </w:pPr>
            <w:r w:rsidRPr="003C1258">
              <w:rPr>
                <w:rFonts w:ascii="Times New Roman" w:hAnsi="Times New Roman" w:cs="Times New Roman"/>
                <w:sz w:val="24"/>
                <w:szCs w:val="24"/>
                <w:lang w:val="bg-BG"/>
              </w:rPr>
              <w:t>Собственици и ползватели на обекти по чл.35 и чл.36 от ЗЗБ</w:t>
            </w:r>
          </w:p>
        </w:tc>
      </w:tr>
      <w:tr w:rsidR="002C4BE5" w:rsidRPr="00207B67" w14:paraId="403E0D4E" w14:textId="77777777" w:rsidTr="00262243">
        <w:tc>
          <w:tcPr>
            <w:tcW w:w="3402" w:type="dxa"/>
            <w:vMerge/>
          </w:tcPr>
          <w:p w14:paraId="307229CB" w14:textId="77777777" w:rsidR="002C4BE5" w:rsidRPr="00207B67" w:rsidRDefault="002C4BE5" w:rsidP="00127641">
            <w:pPr>
              <w:jc w:val="center"/>
              <w:rPr>
                <w:rFonts w:ascii="Times New Roman" w:hAnsi="Times New Roman" w:cs="Times New Roman"/>
                <w:sz w:val="24"/>
                <w:szCs w:val="24"/>
              </w:rPr>
            </w:pPr>
          </w:p>
        </w:tc>
        <w:tc>
          <w:tcPr>
            <w:tcW w:w="4111" w:type="dxa"/>
            <w:vMerge/>
          </w:tcPr>
          <w:p w14:paraId="26BA1BD3" w14:textId="77777777" w:rsidR="002C4BE5" w:rsidRPr="00207B67" w:rsidRDefault="002C4BE5" w:rsidP="00127641">
            <w:pPr>
              <w:jc w:val="both"/>
              <w:rPr>
                <w:rFonts w:ascii="Times New Roman" w:hAnsi="Times New Roman" w:cs="Times New Roman"/>
                <w:sz w:val="24"/>
                <w:szCs w:val="24"/>
              </w:rPr>
            </w:pPr>
          </w:p>
        </w:tc>
        <w:tc>
          <w:tcPr>
            <w:tcW w:w="4253" w:type="dxa"/>
          </w:tcPr>
          <w:p w14:paraId="4CCA47A4" w14:textId="77777777" w:rsidR="002C4BE5" w:rsidRPr="00207B67" w:rsidRDefault="002C4BE5" w:rsidP="00127641">
            <w:pPr>
              <w:jc w:val="both"/>
              <w:rPr>
                <w:rFonts w:ascii="Times New Roman" w:hAnsi="Times New Roman" w:cs="Times New Roman"/>
                <w:sz w:val="24"/>
                <w:szCs w:val="24"/>
              </w:rPr>
            </w:pPr>
            <w:r w:rsidRPr="00207B67">
              <w:rPr>
                <w:rFonts w:ascii="Times New Roman" w:hAnsi="Times New Roman" w:cs="Times New Roman"/>
                <w:sz w:val="24"/>
                <w:szCs w:val="24"/>
              </w:rPr>
              <w:t>1.2.3. Организиране и провеждане на обучение на съставните части единната спасителна система за  действия при бедствия и извънредни ситуации.</w:t>
            </w:r>
          </w:p>
        </w:tc>
        <w:tc>
          <w:tcPr>
            <w:tcW w:w="3118" w:type="dxa"/>
          </w:tcPr>
          <w:p w14:paraId="072B3E31"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p w14:paraId="20FD8896"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РСПБЗН</w:t>
            </w:r>
          </w:p>
          <w:p w14:paraId="396DB178" w14:textId="77777777" w:rsidR="002C4BE5" w:rsidRPr="00207B67" w:rsidRDefault="002C4BE5" w:rsidP="00340D5A">
            <w:pPr>
              <w:ind w:left="106" w:hanging="106"/>
              <w:rPr>
                <w:rFonts w:ascii="Times New Roman" w:hAnsi="Times New Roman" w:cs="Times New Roman"/>
                <w:sz w:val="24"/>
                <w:szCs w:val="24"/>
              </w:rPr>
            </w:pPr>
            <w:r w:rsidRPr="00207B67">
              <w:rPr>
                <w:rFonts w:ascii="Times New Roman" w:hAnsi="Times New Roman" w:cs="Times New Roman"/>
                <w:sz w:val="24"/>
                <w:szCs w:val="24"/>
              </w:rPr>
              <w:t>Съставни части на единната спасителна система</w:t>
            </w:r>
          </w:p>
        </w:tc>
      </w:tr>
      <w:tr w:rsidR="002C4BE5" w:rsidRPr="00207B67" w14:paraId="1AE4C533" w14:textId="77777777" w:rsidTr="00262243">
        <w:tc>
          <w:tcPr>
            <w:tcW w:w="3402" w:type="dxa"/>
            <w:vMerge/>
          </w:tcPr>
          <w:p w14:paraId="27913278" w14:textId="77777777" w:rsidR="002C4BE5" w:rsidRPr="00207B67" w:rsidRDefault="002C4BE5" w:rsidP="00127641">
            <w:pPr>
              <w:jc w:val="center"/>
              <w:rPr>
                <w:rFonts w:ascii="Times New Roman" w:hAnsi="Times New Roman" w:cs="Times New Roman"/>
                <w:sz w:val="24"/>
                <w:szCs w:val="24"/>
              </w:rPr>
            </w:pPr>
          </w:p>
        </w:tc>
        <w:tc>
          <w:tcPr>
            <w:tcW w:w="4111" w:type="dxa"/>
            <w:vMerge/>
          </w:tcPr>
          <w:p w14:paraId="0849E3DD" w14:textId="77777777" w:rsidR="002C4BE5" w:rsidRPr="00207B67" w:rsidRDefault="002C4BE5" w:rsidP="00127641">
            <w:pPr>
              <w:jc w:val="both"/>
              <w:rPr>
                <w:rFonts w:ascii="Times New Roman" w:hAnsi="Times New Roman" w:cs="Times New Roman"/>
                <w:sz w:val="24"/>
                <w:szCs w:val="24"/>
              </w:rPr>
            </w:pPr>
          </w:p>
        </w:tc>
        <w:tc>
          <w:tcPr>
            <w:tcW w:w="4253" w:type="dxa"/>
          </w:tcPr>
          <w:p w14:paraId="15B74697" w14:textId="77777777" w:rsidR="002C4BE5" w:rsidRPr="00207B67" w:rsidRDefault="002C4BE5" w:rsidP="00127641">
            <w:pPr>
              <w:jc w:val="both"/>
              <w:rPr>
                <w:rFonts w:ascii="Times New Roman" w:hAnsi="Times New Roman" w:cs="Times New Roman"/>
                <w:sz w:val="24"/>
                <w:szCs w:val="24"/>
              </w:rPr>
            </w:pPr>
            <w:r w:rsidRPr="00207B67">
              <w:rPr>
                <w:rFonts w:ascii="Times New Roman" w:hAnsi="Times New Roman" w:cs="Times New Roman"/>
                <w:sz w:val="24"/>
                <w:szCs w:val="24"/>
              </w:rPr>
              <w:t>1.2.4. Подготовка и провеждане на тренировки и учения с участието на съставните части на единната спасителна система за реагиране и координация при различните видове бедствия.</w:t>
            </w:r>
          </w:p>
        </w:tc>
        <w:tc>
          <w:tcPr>
            <w:tcW w:w="3118" w:type="dxa"/>
          </w:tcPr>
          <w:p w14:paraId="331BD643"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p w14:paraId="4DF7A626"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РСПБЗН</w:t>
            </w:r>
          </w:p>
          <w:p w14:paraId="30ADE988" w14:textId="77777777" w:rsidR="002C4BE5" w:rsidRPr="00207B67" w:rsidRDefault="002C4BE5" w:rsidP="00127641">
            <w:pPr>
              <w:rPr>
                <w:rFonts w:ascii="Times New Roman" w:hAnsi="Times New Roman" w:cs="Times New Roman"/>
                <w:sz w:val="24"/>
                <w:szCs w:val="24"/>
              </w:rPr>
            </w:pPr>
            <w:r w:rsidRPr="00207B67">
              <w:rPr>
                <w:rFonts w:ascii="Times New Roman" w:hAnsi="Times New Roman" w:cs="Times New Roman"/>
                <w:sz w:val="24"/>
                <w:szCs w:val="24"/>
              </w:rPr>
              <w:t>Съставни части на единната спасителна система</w:t>
            </w:r>
          </w:p>
        </w:tc>
      </w:tr>
      <w:tr w:rsidR="00453FF7" w:rsidRPr="00207B67" w14:paraId="109B7A8A" w14:textId="77777777" w:rsidTr="00262243">
        <w:trPr>
          <w:trHeight w:val="1932"/>
        </w:trPr>
        <w:tc>
          <w:tcPr>
            <w:tcW w:w="3402" w:type="dxa"/>
            <w:vMerge/>
          </w:tcPr>
          <w:p w14:paraId="556DF13F" w14:textId="77777777" w:rsidR="00453FF7" w:rsidRPr="00207B67" w:rsidRDefault="00453FF7" w:rsidP="00127641">
            <w:pPr>
              <w:jc w:val="center"/>
              <w:rPr>
                <w:rFonts w:ascii="Times New Roman" w:hAnsi="Times New Roman" w:cs="Times New Roman"/>
                <w:sz w:val="24"/>
                <w:szCs w:val="24"/>
              </w:rPr>
            </w:pPr>
          </w:p>
        </w:tc>
        <w:tc>
          <w:tcPr>
            <w:tcW w:w="4111" w:type="dxa"/>
            <w:vMerge w:val="restart"/>
          </w:tcPr>
          <w:p w14:paraId="75CCCECE" w14:textId="77777777" w:rsidR="00453FF7" w:rsidRPr="00207B67" w:rsidRDefault="00453FF7" w:rsidP="00127641">
            <w:pPr>
              <w:jc w:val="both"/>
              <w:rPr>
                <w:rFonts w:ascii="Times New Roman" w:hAnsi="Times New Roman" w:cs="Times New Roman"/>
                <w:sz w:val="24"/>
                <w:szCs w:val="24"/>
              </w:rPr>
            </w:pPr>
            <w:r w:rsidRPr="00207B67">
              <w:rPr>
                <w:rFonts w:ascii="Times New Roman" w:hAnsi="Times New Roman" w:cs="Times New Roman"/>
                <w:sz w:val="24"/>
                <w:szCs w:val="24"/>
              </w:rPr>
              <w:t>1.3. Насърчаване на обучението в системата на предучилищното и училищното образование и в системата за висшето образование за риска от бедствия, включващо превенция, готовност, реагиране и възстановяване.</w:t>
            </w:r>
          </w:p>
        </w:tc>
        <w:tc>
          <w:tcPr>
            <w:tcW w:w="4253" w:type="dxa"/>
          </w:tcPr>
          <w:p w14:paraId="4D26BBA2" w14:textId="77777777" w:rsidR="00453FF7" w:rsidRPr="00207B67" w:rsidRDefault="00453FF7" w:rsidP="00127641">
            <w:pPr>
              <w:tabs>
                <w:tab w:val="left" w:pos="318"/>
              </w:tabs>
              <w:ind w:left="34"/>
              <w:jc w:val="both"/>
              <w:rPr>
                <w:rFonts w:ascii="Times New Roman" w:hAnsi="Times New Roman" w:cs="Times New Roman"/>
                <w:sz w:val="24"/>
                <w:szCs w:val="24"/>
              </w:rPr>
            </w:pPr>
            <w:r w:rsidRPr="00207B67">
              <w:rPr>
                <w:rFonts w:ascii="Times New Roman" w:hAnsi="Times New Roman" w:cs="Times New Roman"/>
                <w:sz w:val="24"/>
                <w:szCs w:val="24"/>
              </w:rPr>
              <w:t xml:space="preserve">1.3.1. Провеждане на форуми и дискусии с директорите на училища и детски градини за подобряване на  организацията на обучението за реакция и поведение при бедствия в системата на предучилищното и училищното образование. </w:t>
            </w:r>
          </w:p>
        </w:tc>
        <w:tc>
          <w:tcPr>
            <w:tcW w:w="3118" w:type="dxa"/>
          </w:tcPr>
          <w:p w14:paraId="61F906FF" w14:textId="77777777" w:rsidR="00453FF7" w:rsidRPr="00207B67" w:rsidRDefault="00453FF7" w:rsidP="00127641">
            <w:pPr>
              <w:rPr>
                <w:rFonts w:ascii="Times New Roman" w:hAnsi="Times New Roman" w:cs="Times New Roman"/>
                <w:sz w:val="24"/>
                <w:szCs w:val="24"/>
              </w:rPr>
            </w:pPr>
            <w:r w:rsidRPr="00207B67">
              <w:rPr>
                <w:rFonts w:ascii="Times New Roman" w:hAnsi="Times New Roman" w:cs="Times New Roman"/>
                <w:sz w:val="24"/>
                <w:szCs w:val="24"/>
              </w:rPr>
              <w:t xml:space="preserve">Общинска администрация </w:t>
            </w:r>
          </w:p>
          <w:p w14:paraId="298E59FA" w14:textId="77777777" w:rsidR="00453FF7" w:rsidRPr="00207B67" w:rsidRDefault="00453FF7" w:rsidP="00127641">
            <w:pPr>
              <w:rPr>
                <w:rFonts w:ascii="Times New Roman" w:hAnsi="Times New Roman" w:cs="Times New Roman"/>
                <w:sz w:val="24"/>
                <w:szCs w:val="24"/>
              </w:rPr>
            </w:pPr>
            <w:r w:rsidRPr="00207B67">
              <w:rPr>
                <w:rFonts w:ascii="Times New Roman" w:hAnsi="Times New Roman" w:cs="Times New Roman"/>
                <w:sz w:val="24"/>
                <w:szCs w:val="24"/>
              </w:rPr>
              <w:t>РСПБЗН</w:t>
            </w:r>
          </w:p>
          <w:p w14:paraId="551E9087" w14:textId="1E6BCB07" w:rsidR="00453FF7" w:rsidRPr="00207B67" w:rsidRDefault="00453FF7" w:rsidP="00127641">
            <w:pPr>
              <w:rPr>
                <w:rFonts w:ascii="Times New Roman" w:hAnsi="Times New Roman" w:cs="Times New Roman"/>
                <w:sz w:val="24"/>
                <w:szCs w:val="24"/>
              </w:rPr>
            </w:pPr>
            <w:r w:rsidRPr="003C1258">
              <w:rPr>
                <w:rFonts w:ascii="Times New Roman" w:hAnsi="Times New Roman" w:cs="Times New Roman"/>
                <w:sz w:val="24"/>
                <w:szCs w:val="24"/>
                <w:lang w:val="bg-BG"/>
              </w:rPr>
              <w:t>Община, Детски градини, училища</w:t>
            </w:r>
          </w:p>
        </w:tc>
      </w:tr>
      <w:tr w:rsidR="00453FF7" w:rsidRPr="00207B67" w14:paraId="0A5BDA32" w14:textId="77777777" w:rsidTr="00262243">
        <w:trPr>
          <w:trHeight w:val="276"/>
        </w:trPr>
        <w:tc>
          <w:tcPr>
            <w:tcW w:w="3402" w:type="dxa"/>
            <w:vMerge/>
          </w:tcPr>
          <w:p w14:paraId="37B8BE66" w14:textId="77777777" w:rsidR="00453FF7" w:rsidRPr="00207B67" w:rsidRDefault="00453FF7" w:rsidP="00127641">
            <w:pPr>
              <w:jc w:val="center"/>
              <w:rPr>
                <w:rFonts w:ascii="Times New Roman" w:hAnsi="Times New Roman" w:cs="Times New Roman"/>
                <w:b/>
                <w:sz w:val="24"/>
                <w:szCs w:val="24"/>
              </w:rPr>
            </w:pPr>
          </w:p>
        </w:tc>
        <w:tc>
          <w:tcPr>
            <w:tcW w:w="4111" w:type="dxa"/>
            <w:vMerge/>
          </w:tcPr>
          <w:p w14:paraId="456D26B9" w14:textId="77777777" w:rsidR="00453FF7" w:rsidRPr="00207B67" w:rsidRDefault="00453FF7" w:rsidP="00127641">
            <w:pPr>
              <w:jc w:val="center"/>
              <w:rPr>
                <w:rFonts w:ascii="Times New Roman" w:hAnsi="Times New Roman" w:cs="Times New Roman"/>
                <w:b/>
                <w:sz w:val="24"/>
                <w:szCs w:val="24"/>
              </w:rPr>
            </w:pPr>
          </w:p>
        </w:tc>
        <w:tc>
          <w:tcPr>
            <w:tcW w:w="4253" w:type="dxa"/>
            <w:vMerge w:val="restart"/>
          </w:tcPr>
          <w:p w14:paraId="74B4503E" w14:textId="77777777" w:rsidR="00453FF7" w:rsidRPr="00207B67" w:rsidRDefault="00453FF7" w:rsidP="00127641">
            <w:pPr>
              <w:jc w:val="both"/>
              <w:rPr>
                <w:rFonts w:ascii="Times New Roman" w:hAnsi="Times New Roman" w:cs="Times New Roman"/>
                <w:b/>
                <w:sz w:val="24"/>
                <w:szCs w:val="24"/>
                <w:lang w:val="bg-BG"/>
              </w:rPr>
            </w:pPr>
            <w:r w:rsidRPr="00207B67">
              <w:rPr>
                <w:rFonts w:ascii="Times New Roman" w:hAnsi="Times New Roman" w:cs="Times New Roman"/>
                <w:sz w:val="24"/>
                <w:szCs w:val="24"/>
              </w:rPr>
              <w:t>1.3.2. Подпомагане провеждането на инициативи в детските и учебните заведения, свързани с дейност</w:t>
            </w:r>
            <w:r w:rsidRPr="00207B67">
              <w:rPr>
                <w:rFonts w:ascii="Times New Roman" w:hAnsi="Times New Roman" w:cs="Times New Roman"/>
                <w:sz w:val="24"/>
                <w:szCs w:val="24"/>
                <w:lang w:val="bg-BG"/>
              </w:rPr>
              <w:t xml:space="preserve">и по </w:t>
            </w:r>
          </w:p>
          <w:p w14:paraId="07734E9E" w14:textId="4477516F" w:rsidR="00453FF7" w:rsidRPr="00207B67" w:rsidRDefault="00453FF7" w:rsidP="00A64BAD">
            <w:pPr>
              <w:rPr>
                <w:rFonts w:ascii="Times New Roman" w:hAnsi="Times New Roman" w:cs="Times New Roman"/>
                <w:b/>
                <w:sz w:val="24"/>
                <w:szCs w:val="24"/>
                <w:lang w:val="bg-BG"/>
              </w:rPr>
            </w:pPr>
            <w:r w:rsidRPr="00207B67">
              <w:rPr>
                <w:rFonts w:ascii="Times New Roman" w:hAnsi="Times New Roman" w:cs="Times New Roman"/>
                <w:sz w:val="24"/>
                <w:szCs w:val="24"/>
                <w:lang w:val="bg-BG"/>
              </w:rPr>
              <w:lastRenderedPageBreak/>
              <w:t xml:space="preserve">повишаване на знанията на децата и </w:t>
            </w:r>
            <w:r w:rsidRPr="00207B67">
              <w:rPr>
                <w:rFonts w:ascii="Times New Roman" w:hAnsi="Times New Roman" w:cs="Times New Roman"/>
                <w:sz w:val="24"/>
                <w:szCs w:val="24"/>
              </w:rPr>
              <w:t>ученици за защита и самозащита при бедствия.</w:t>
            </w:r>
          </w:p>
        </w:tc>
        <w:tc>
          <w:tcPr>
            <w:tcW w:w="3118" w:type="dxa"/>
            <w:vMerge w:val="restart"/>
          </w:tcPr>
          <w:p w14:paraId="6D9BBAD8" w14:textId="1AD75636" w:rsidR="00453FF7" w:rsidRPr="00453FF7" w:rsidRDefault="00453FF7" w:rsidP="00127641">
            <w:pPr>
              <w:rPr>
                <w:rFonts w:ascii="Times New Roman" w:hAnsi="Times New Roman" w:cs="Times New Roman"/>
                <w:sz w:val="24"/>
                <w:szCs w:val="24"/>
                <w:lang w:val="bg-BG"/>
              </w:rPr>
            </w:pPr>
            <w:r w:rsidRPr="00207B67">
              <w:rPr>
                <w:rFonts w:ascii="Times New Roman" w:hAnsi="Times New Roman" w:cs="Times New Roman"/>
                <w:sz w:val="24"/>
                <w:szCs w:val="24"/>
              </w:rPr>
              <w:lastRenderedPageBreak/>
              <w:t>Общинска администрация РСПБЗН</w:t>
            </w:r>
            <w:r w:rsidRPr="003C1258">
              <w:rPr>
                <w:rFonts w:ascii="Times New Roman" w:hAnsi="Times New Roman" w:cs="Times New Roman"/>
                <w:sz w:val="24"/>
                <w:szCs w:val="24"/>
                <w:lang w:val="bg-BG"/>
              </w:rPr>
              <w:t xml:space="preserve"> Детски градини, училища</w:t>
            </w:r>
          </w:p>
        </w:tc>
      </w:tr>
      <w:tr w:rsidR="00453FF7" w:rsidRPr="00207B67" w14:paraId="3860C77E" w14:textId="77777777" w:rsidTr="00262243">
        <w:trPr>
          <w:trHeight w:val="276"/>
        </w:trPr>
        <w:tc>
          <w:tcPr>
            <w:tcW w:w="3402" w:type="dxa"/>
            <w:vMerge w:val="restart"/>
          </w:tcPr>
          <w:p w14:paraId="7C94FCEA" w14:textId="77777777" w:rsidR="00453FF7" w:rsidRPr="00207B67" w:rsidRDefault="00453FF7" w:rsidP="00127641">
            <w:pPr>
              <w:jc w:val="center"/>
              <w:rPr>
                <w:rFonts w:ascii="Times New Roman" w:hAnsi="Times New Roman" w:cs="Times New Roman"/>
                <w:b/>
                <w:sz w:val="24"/>
                <w:szCs w:val="24"/>
              </w:rPr>
            </w:pPr>
          </w:p>
        </w:tc>
        <w:tc>
          <w:tcPr>
            <w:tcW w:w="4111" w:type="dxa"/>
            <w:vMerge/>
          </w:tcPr>
          <w:p w14:paraId="7AB79D35" w14:textId="77777777" w:rsidR="00453FF7" w:rsidRPr="00207B67" w:rsidRDefault="00453FF7" w:rsidP="00A64BAD">
            <w:pPr>
              <w:jc w:val="both"/>
              <w:rPr>
                <w:rFonts w:ascii="Times New Roman" w:hAnsi="Times New Roman" w:cs="Times New Roman"/>
                <w:b/>
                <w:sz w:val="24"/>
                <w:szCs w:val="24"/>
              </w:rPr>
            </w:pPr>
          </w:p>
        </w:tc>
        <w:tc>
          <w:tcPr>
            <w:tcW w:w="4253" w:type="dxa"/>
            <w:vMerge/>
          </w:tcPr>
          <w:p w14:paraId="7116F25C" w14:textId="75450A98" w:rsidR="00453FF7" w:rsidRPr="00207B67" w:rsidRDefault="00453FF7" w:rsidP="00A64BAD">
            <w:pPr>
              <w:rPr>
                <w:rFonts w:ascii="Times New Roman" w:hAnsi="Times New Roman" w:cs="Times New Roman"/>
                <w:sz w:val="24"/>
                <w:szCs w:val="24"/>
              </w:rPr>
            </w:pPr>
          </w:p>
        </w:tc>
        <w:tc>
          <w:tcPr>
            <w:tcW w:w="3118" w:type="dxa"/>
            <w:vMerge/>
          </w:tcPr>
          <w:p w14:paraId="185CBA38" w14:textId="77777777" w:rsidR="00453FF7" w:rsidRPr="00207B67" w:rsidRDefault="00453FF7" w:rsidP="00127641">
            <w:pPr>
              <w:rPr>
                <w:rFonts w:ascii="Times New Roman" w:hAnsi="Times New Roman" w:cs="Times New Roman"/>
                <w:sz w:val="24"/>
                <w:szCs w:val="24"/>
              </w:rPr>
            </w:pPr>
          </w:p>
        </w:tc>
      </w:tr>
      <w:tr w:rsidR="00453FF7" w:rsidRPr="00207B67" w14:paraId="36C14D43" w14:textId="77777777" w:rsidTr="00262243">
        <w:tc>
          <w:tcPr>
            <w:tcW w:w="3402" w:type="dxa"/>
            <w:vMerge/>
          </w:tcPr>
          <w:p w14:paraId="73D1FBBF" w14:textId="77777777" w:rsidR="00453FF7" w:rsidRPr="00207B67" w:rsidRDefault="00453FF7" w:rsidP="00127641">
            <w:pPr>
              <w:jc w:val="center"/>
              <w:rPr>
                <w:rFonts w:ascii="Times New Roman" w:hAnsi="Times New Roman" w:cs="Times New Roman"/>
                <w:b/>
                <w:sz w:val="24"/>
                <w:szCs w:val="24"/>
              </w:rPr>
            </w:pPr>
          </w:p>
        </w:tc>
        <w:tc>
          <w:tcPr>
            <w:tcW w:w="4111" w:type="dxa"/>
            <w:vMerge/>
          </w:tcPr>
          <w:p w14:paraId="59B3B975" w14:textId="77777777" w:rsidR="00453FF7" w:rsidRPr="00207B67" w:rsidRDefault="00453FF7" w:rsidP="00127641">
            <w:pPr>
              <w:jc w:val="center"/>
              <w:rPr>
                <w:rFonts w:ascii="Times New Roman" w:hAnsi="Times New Roman" w:cs="Times New Roman"/>
                <w:b/>
                <w:sz w:val="24"/>
                <w:szCs w:val="24"/>
              </w:rPr>
            </w:pPr>
          </w:p>
        </w:tc>
        <w:tc>
          <w:tcPr>
            <w:tcW w:w="4253" w:type="dxa"/>
          </w:tcPr>
          <w:p w14:paraId="5EDEAD12" w14:textId="77777777" w:rsidR="00453FF7" w:rsidRPr="00207B67" w:rsidRDefault="00453FF7" w:rsidP="00127641">
            <w:pPr>
              <w:rPr>
                <w:rFonts w:ascii="Times New Roman" w:hAnsi="Times New Roman" w:cs="Times New Roman"/>
                <w:b/>
                <w:sz w:val="24"/>
                <w:szCs w:val="24"/>
              </w:rPr>
            </w:pPr>
            <w:r w:rsidRPr="00207B67">
              <w:rPr>
                <w:rFonts w:ascii="Times New Roman" w:hAnsi="Times New Roman" w:cs="Times New Roman"/>
                <w:sz w:val="24"/>
                <w:szCs w:val="24"/>
              </w:rPr>
              <w:t>1.3.3. Подпомагне провеждането на тренировки за усвояване на плановете за защита при бедствия на пребиващите  в училищата.</w:t>
            </w:r>
          </w:p>
        </w:tc>
        <w:tc>
          <w:tcPr>
            <w:tcW w:w="3118" w:type="dxa"/>
          </w:tcPr>
          <w:p w14:paraId="1FA27723" w14:textId="77777777" w:rsidR="00453FF7" w:rsidRPr="00207B67" w:rsidRDefault="00453FF7" w:rsidP="00127641">
            <w:pPr>
              <w:rPr>
                <w:rFonts w:ascii="Times New Roman" w:hAnsi="Times New Roman" w:cs="Times New Roman"/>
                <w:b/>
                <w:sz w:val="24"/>
                <w:szCs w:val="24"/>
              </w:rPr>
            </w:pPr>
            <w:r w:rsidRPr="00207B67">
              <w:rPr>
                <w:rFonts w:ascii="Times New Roman" w:hAnsi="Times New Roman" w:cs="Times New Roman"/>
                <w:sz w:val="24"/>
                <w:szCs w:val="24"/>
              </w:rPr>
              <w:t>Общинска администрация РСПБЗН</w:t>
            </w:r>
          </w:p>
        </w:tc>
      </w:tr>
      <w:tr w:rsidR="00A64BAD" w:rsidRPr="00207B67" w14:paraId="723B6809" w14:textId="77777777" w:rsidTr="00262243">
        <w:trPr>
          <w:trHeight w:val="1408"/>
        </w:trPr>
        <w:tc>
          <w:tcPr>
            <w:tcW w:w="3402" w:type="dxa"/>
            <w:vMerge w:val="restart"/>
          </w:tcPr>
          <w:p w14:paraId="468E844A" w14:textId="77777777" w:rsidR="00A64BAD" w:rsidRPr="00207B67" w:rsidRDefault="00A64BAD" w:rsidP="00127641">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2. Изграждане на система за измерване, съхраняване, споделяне и предоставяне на данни за загубите от бедствия и информация за последиците върху икономиката, социалния сектор, здравеопазването, образованието, околната среда и културното наследство.</w:t>
            </w:r>
          </w:p>
          <w:p w14:paraId="6475DC41" w14:textId="77777777" w:rsidR="00A64BAD" w:rsidRPr="00207B67" w:rsidRDefault="00A64BAD" w:rsidP="00127641">
            <w:pPr>
              <w:jc w:val="both"/>
              <w:rPr>
                <w:rFonts w:ascii="Times New Roman" w:hAnsi="Times New Roman" w:cs="Times New Roman"/>
                <w:sz w:val="24"/>
                <w:szCs w:val="24"/>
                <w:lang w:val="bg-BG"/>
              </w:rPr>
            </w:pPr>
            <w:r w:rsidRPr="00207B67">
              <w:rPr>
                <w:rFonts w:ascii="Times New Roman" w:hAnsi="Times New Roman" w:cs="Times New Roman"/>
                <w:b/>
                <w:sz w:val="24"/>
                <w:szCs w:val="24"/>
                <w:lang w:val="bg-BG"/>
              </w:rPr>
              <w:t xml:space="preserve"> </w:t>
            </w:r>
          </w:p>
        </w:tc>
        <w:tc>
          <w:tcPr>
            <w:tcW w:w="4111" w:type="dxa"/>
            <w:vMerge w:val="restart"/>
          </w:tcPr>
          <w:p w14:paraId="188F8D7F" w14:textId="77777777" w:rsidR="00A64BAD" w:rsidRPr="00207B67" w:rsidRDefault="00A64BAD" w:rsidP="00127641">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 xml:space="preserve">2.1. Разработване на национална система за събиране на данни за загуби от бедствия, която да осигурява информирано вземане на решения, както и данни за целите на докладването за напредъка на България по изпълнението на глобалните цели от Рамката за намаляване на риска от бедствия на Сендай. </w:t>
            </w:r>
          </w:p>
        </w:tc>
        <w:tc>
          <w:tcPr>
            <w:tcW w:w="4253" w:type="dxa"/>
          </w:tcPr>
          <w:p w14:paraId="5633F97B" w14:textId="77777777" w:rsidR="00A64BAD" w:rsidRPr="00207B67" w:rsidRDefault="00A64BAD" w:rsidP="00127641">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2.1.1. Създаване на организация за събиране на данни за щети и загуби след бедствия, както и за систематизиране, съхранение и споделяне на информацията, след въвеждане на националната система за събиране на данни за загуби от бедствия.</w:t>
            </w:r>
          </w:p>
        </w:tc>
        <w:tc>
          <w:tcPr>
            <w:tcW w:w="3118" w:type="dxa"/>
          </w:tcPr>
          <w:p w14:paraId="22F6D44E" w14:textId="77777777" w:rsidR="00A64BAD" w:rsidRPr="00207B67" w:rsidRDefault="00A64BAD"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tc>
      </w:tr>
      <w:tr w:rsidR="00A64BAD" w:rsidRPr="00207B67" w14:paraId="68BD5361" w14:textId="77777777" w:rsidTr="003552C5">
        <w:trPr>
          <w:trHeight w:val="2409"/>
        </w:trPr>
        <w:tc>
          <w:tcPr>
            <w:tcW w:w="3402" w:type="dxa"/>
            <w:vMerge/>
          </w:tcPr>
          <w:p w14:paraId="6C1307D8" w14:textId="77777777" w:rsidR="00A64BAD" w:rsidRPr="00207B67" w:rsidRDefault="00A64BAD" w:rsidP="00127641">
            <w:pPr>
              <w:jc w:val="center"/>
              <w:rPr>
                <w:rFonts w:ascii="Times New Roman" w:hAnsi="Times New Roman" w:cs="Times New Roman"/>
                <w:sz w:val="24"/>
                <w:szCs w:val="24"/>
              </w:rPr>
            </w:pPr>
          </w:p>
        </w:tc>
        <w:tc>
          <w:tcPr>
            <w:tcW w:w="4111" w:type="dxa"/>
            <w:vMerge/>
          </w:tcPr>
          <w:p w14:paraId="3120DCEF" w14:textId="77777777" w:rsidR="00A64BAD" w:rsidRPr="00207B67" w:rsidRDefault="00A64BAD" w:rsidP="00127641">
            <w:pPr>
              <w:jc w:val="both"/>
              <w:rPr>
                <w:rFonts w:ascii="Times New Roman" w:hAnsi="Times New Roman" w:cs="Times New Roman"/>
                <w:sz w:val="24"/>
                <w:szCs w:val="24"/>
              </w:rPr>
            </w:pPr>
          </w:p>
        </w:tc>
        <w:tc>
          <w:tcPr>
            <w:tcW w:w="4253" w:type="dxa"/>
          </w:tcPr>
          <w:p w14:paraId="54C89337" w14:textId="77777777" w:rsidR="00A64BAD" w:rsidRPr="00207B67" w:rsidRDefault="00A64BAD" w:rsidP="00127641">
            <w:pPr>
              <w:jc w:val="both"/>
              <w:rPr>
                <w:rFonts w:ascii="Times New Roman" w:hAnsi="Times New Roman" w:cs="Times New Roman"/>
                <w:sz w:val="24"/>
                <w:szCs w:val="24"/>
              </w:rPr>
            </w:pPr>
            <w:r w:rsidRPr="00207B67">
              <w:rPr>
                <w:rFonts w:ascii="Times New Roman" w:hAnsi="Times New Roman" w:cs="Times New Roman"/>
                <w:sz w:val="24"/>
                <w:szCs w:val="24"/>
              </w:rPr>
              <w:t xml:space="preserve">2.1.2. Подаване на информация на националната система за събиране на данни за загуби от бедствия, след въвеждането ѝ, както и данни за целите на докладване за напредъка на  България </w:t>
            </w:r>
            <w:r w:rsidRPr="00C7407F">
              <w:rPr>
                <w:rFonts w:ascii="Times New Roman" w:hAnsi="Times New Roman" w:cs="Times New Roman"/>
                <w:sz w:val="24"/>
                <w:szCs w:val="24"/>
              </w:rPr>
              <w:t>по изпълнение на глобалните цели от Рамката за намаляване на риска от бедствия от Сендай.</w:t>
            </w:r>
          </w:p>
        </w:tc>
        <w:tc>
          <w:tcPr>
            <w:tcW w:w="3118" w:type="dxa"/>
          </w:tcPr>
          <w:p w14:paraId="2DC48F61" w14:textId="77777777" w:rsidR="00A64BAD" w:rsidRPr="00207B67" w:rsidRDefault="00A64BAD"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tc>
      </w:tr>
      <w:tr w:rsidR="00453FF7" w:rsidRPr="00207B67" w14:paraId="4711ECE3" w14:textId="77777777" w:rsidTr="003552C5">
        <w:trPr>
          <w:trHeight w:val="276"/>
        </w:trPr>
        <w:tc>
          <w:tcPr>
            <w:tcW w:w="3402" w:type="dxa"/>
            <w:vMerge/>
          </w:tcPr>
          <w:p w14:paraId="42349398" w14:textId="77777777" w:rsidR="00453FF7" w:rsidRPr="00207B67" w:rsidRDefault="00453FF7" w:rsidP="00127641">
            <w:pPr>
              <w:rPr>
                <w:rFonts w:ascii="Times New Roman" w:hAnsi="Times New Roman" w:cs="Times New Roman"/>
                <w:sz w:val="24"/>
                <w:szCs w:val="24"/>
              </w:rPr>
            </w:pPr>
          </w:p>
        </w:tc>
        <w:tc>
          <w:tcPr>
            <w:tcW w:w="4111" w:type="dxa"/>
            <w:vMerge w:val="restart"/>
          </w:tcPr>
          <w:p w14:paraId="760F0283" w14:textId="77777777" w:rsidR="00453FF7" w:rsidRPr="00207B67" w:rsidRDefault="00453FF7" w:rsidP="00127641">
            <w:pPr>
              <w:rPr>
                <w:rFonts w:ascii="Times New Roman" w:hAnsi="Times New Roman" w:cs="Times New Roman"/>
                <w:sz w:val="24"/>
                <w:szCs w:val="24"/>
              </w:rPr>
            </w:pPr>
            <w:r w:rsidRPr="00207B67">
              <w:rPr>
                <w:rFonts w:ascii="Times New Roman" w:hAnsi="Times New Roman" w:cs="Times New Roman"/>
                <w:sz w:val="24"/>
                <w:szCs w:val="24"/>
              </w:rPr>
              <w:t>2.2. Разработване и поддържане на национален риск регистър.</w:t>
            </w:r>
          </w:p>
        </w:tc>
        <w:tc>
          <w:tcPr>
            <w:tcW w:w="4253" w:type="dxa"/>
            <w:vMerge w:val="restart"/>
          </w:tcPr>
          <w:p w14:paraId="38E042B1" w14:textId="08F06986" w:rsidR="00453FF7" w:rsidRPr="00207B67" w:rsidRDefault="00453FF7" w:rsidP="00127641">
            <w:pPr>
              <w:rPr>
                <w:rFonts w:ascii="Times New Roman" w:hAnsi="Times New Roman" w:cs="Times New Roman"/>
                <w:sz w:val="24"/>
                <w:szCs w:val="24"/>
                <w:lang w:val="bg-BG"/>
              </w:rPr>
            </w:pPr>
            <w:r w:rsidRPr="00207B67">
              <w:rPr>
                <w:rFonts w:ascii="Times New Roman" w:hAnsi="Times New Roman" w:cs="Times New Roman"/>
                <w:sz w:val="24"/>
                <w:szCs w:val="24"/>
              </w:rPr>
              <w:t>2.2.1.Подпомагане при необходимост на Областния съвет за намаляване на риска от</w:t>
            </w:r>
            <w:r w:rsidR="00E85B61">
              <w:rPr>
                <w:rFonts w:ascii="Times New Roman" w:hAnsi="Times New Roman" w:cs="Times New Roman"/>
                <w:sz w:val="24"/>
                <w:szCs w:val="24"/>
                <w:lang w:val="bg-BG"/>
              </w:rPr>
              <w:t xml:space="preserve"> </w:t>
            </w:r>
            <w:r w:rsidRPr="00207B67">
              <w:rPr>
                <w:rFonts w:ascii="Times New Roman" w:hAnsi="Times New Roman" w:cs="Times New Roman"/>
                <w:sz w:val="24"/>
                <w:szCs w:val="24"/>
                <w:lang w:val="bg-BG"/>
              </w:rPr>
              <w:t xml:space="preserve">бедствия и Съвета за </w:t>
            </w:r>
            <w:r w:rsidRPr="00207B67">
              <w:rPr>
                <w:rFonts w:ascii="Times New Roman" w:hAnsi="Times New Roman" w:cs="Times New Roman"/>
                <w:sz w:val="24"/>
                <w:szCs w:val="24"/>
              </w:rPr>
              <w:t>намаляване на риска от бедствия към Министерския съвет при  разработването и поддържането на националния риск регистър.</w:t>
            </w:r>
          </w:p>
        </w:tc>
        <w:tc>
          <w:tcPr>
            <w:tcW w:w="3118" w:type="dxa"/>
            <w:vMerge w:val="restart"/>
          </w:tcPr>
          <w:p w14:paraId="0E6B57BF" w14:textId="77777777" w:rsidR="00453FF7" w:rsidRPr="00207B67" w:rsidRDefault="00453FF7" w:rsidP="00127641">
            <w:pPr>
              <w:rPr>
                <w:rFonts w:ascii="Times New Roman" w:hAnsi="Times New Roman" w:cs="Times New Roman"/>
                <w:sz w:val="24"/>
                <w:szCs w:val="24"/>
                <w:lang w:val="bg-BG"/>
              </w:rPr>
            </w:pPr>
            <w:r w:rsidRPr="00207B67">
              <w:rPr>
                <w:rFonts w:ascii="Times New Roman" w:hAnsi="Times New Roman" w:cs="Times New Roman"/>
                <w:sz w:val="24"/>
                <w:szCs w:val="24"/>
                <w:lang w:val="bg-BG"/>
              </w:rPr>
              <w:t>Съвет за намаляване на риска от бедствия</w:t>
            </w:r>
          </w:p>
        </w:tc>
      </w:tr>
      <w:tr w:rsidR="00453FF7" w:rsidRPr="00207B67" w14:paraId="38B37929" w14:textId="77777777" w:rsidTr="00262243">
        <w:tc>
          <w:tcPr>
            <w:tcW w:w="3402" w:type="dxa"/>
          </w:tcPr>
          <w:p w14:paraId="1710EF78" w14:textId="77777777" w:rsidR="00453FF7" w:rsidRPr="00207B67" w:rsidRDefault="00453FF7" w:rsidP="00127641">
            <w:pPr>
              <w:rPr>
                <w:rFonts w:ascii="Times New Roman" w:hAnsi="Times New Roman" w:cs="Times New Roman"/>
                <w:sz w:val="24"/>
                <w:szCs w:val="24"/>
              </w:rPr>
            </w:pPr>
          </w:p>
        </w:tc>
        <w:tc>
          <w:tcPr>
            <w:tcW w:w="4111" w:type="dxa"/>
            <w:vMerge/>
          </w:tcPr>
          <w:p w14:paraId="7FBF892F" w14:textId="77777777" w:rsidR="00453FF7" w:rsidRPr="00207B67" w:rsidRDefault="00453FF7" w:rsidP="00127641">
            <w:pPr>
              <w:rPr>
                <w:rFonts w:ascii="Times New Roman" w:hAnsi="Times New Roman" w:cs="Times New Roman"/>
                <w:sz w:val="24"/>
                <w:szCs w:val="24"/>
              </w:rPr>
            </w:pPr>
          </w:p>
        </w:tc>
        <w:tc>
          <w:tcPr>
            <w:tcW w:w="4253" w:type="dxa"/>
            <w:vMerge/>
          </w:tcPr>
          <w:p w14:paraId="71FED1EC" w14:textId="68563E4A" w:rsidR="00453FF7" w:rsidRPr="00207B67" w:rsidRDefault="00453FF7" w:rsidP="00127641">
            <w:pPr>
              <w:rPr>
                <w:rFonts w:ascii="Times New Roman" w:hAnsi="Times New Roman" w:cs="Times New Roman"/>
                <w:sz w:val="24"/>
                <w:szCs w:val="24"/>
              </w:rPr>
            </w:pPr>
          </w:p>
        </w:tc>
        <w:tc>
          <w:tcPr>
            <w:tcW w:w="3118" w:type="dxa"/>
            <w:vMerge/>
          </w:tcPr>
          <w:p w14:paraId="57C842B2" w14:textId="77777777" w:rsidR="00453FF7" w:rsidRPr="00207B67" w:rsidRDefault="00453FF7" w:rsidP="00127641">
            <w:pPr>
              <w:rPr>
                <w:rFonts w:ascii="Times New Roman" w:hAnsi="Times New Roman" w:cs="Times New Roman"/>
                <w:sz w:val="24"/>
                <w:szCs w:val="24"/>
              </w:rPr>
            </w:pPr>
          </w:p>
        </w:tc>
      </w:tr>
      <w:tr w:rsidR="001D51D1" w:rsidRPr="00207B67" w14:paraId="0716EDBE" w14:textId="77777777" w:rsidTr="00262243">
        <w:trPr>
          <w:trHeight w:val="2208"/>
        </w:trPr>
        <w:tc>
          <w:tcPr>
            <w:tcW w:w="3402" w:type="dxa"/>
            <w:vMerge w:val="restart"/>
          </w:tcPr>
          <w:p w14:paraId="583BF335" w14:textId="77777777" w:rsidR="001D51D1" w:rsidRPr="00207B67" w:rsidRDefault="001D51D1" w:rsidP="00127641">
            <w:pPr>
              <w:rPr>
                <w:rFonts w:ascii="Times New Roman" w:hAnsi="Times New Roman" w:cs="Times New Roman"/>
                <w:sz w:val="24"/>
                <w:szCs w:val="24"/>
                <w:lang w:val="bg-BG"/>
              </w:rPr>
            </w:pPr>
            <w:r w:rsidRPr="00207B67">
              <w:rPr>
                <w:rFonts w:ascii="Times New Roman" w:hAnsi="Times New Roman" w:cs="Times New Roman"/>
                <w:sz w:val="24"/>
                <w:szCs w:val="24"/>
                <w:lang w:val="bg-BG"/>
              </w:rPr>
              <w:lastRenderedPageBreak/>
              <w:t>3. Интегриране на намаляването на риска от</w:t>
            </w:r>
          </w:p>
          <w:p w14:paraId="0EEE25E1" w14:textId="77777777" w:rsidR="001D51D1" w:rsidRPr="00207B67" w:rsidRDefault="001D51D1" w:rsidP="00127641">
            <w:pPr>
              <w:tabs>
                <w:tab w:val="left" w:pos="0"/>
              </w:tabs>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 xml:space="preserve">бедствия в публичния и частния сектор, с цел повишаване на устойчивостта и осигуряване на непрекъснатостта на доставките на основни стоки/услуги. </w:t>
            </w:r>
          </w:p>
        </w:tc>
        <w:tc>
          <w:tcPr>
            <w:tcW w:w="4111" w:type="dxa"/>
          </w:tcPr>
          <w:p w14:paraId="612FD23F" w14:textId="77777777" w:rsidR="001D51D1" w:rsidRPr="00207B67" w:rsidRDefault="001D51D1" w:rsidP="00127641">
            <w:pPr>
              <w:rPr>
                <w:rFonts w:ascii="Times New Roman" w:hAnsi="Times New Roman" w:cs="Times New Roman"/>
                <w:sz w:val="24"/>
                <w:szCs w:val="24"/>
                <w:lang w:val="bg-BG"/>
              </w:rPr>
            </w:pPr>
            <w:r w:rsidRPr="00207B67">
              <w:rPr>
                <w:rFonts w:ascii="Times New Roman" w:hAnsi="Times New Roman" w:cs="Times New Roman"/>
                <w:sz w:val="24"/>
                <w:szCs w:val="24"/>
                <w:lang w:val="bg-BG"/>
              </w:rPr>
              <w:t>3.1. Засилване ролята на платформите за намаляване на</w:t>
            </w:r>
          </w:p>
          <w:p w14:paraId="02A1ACDB" w14:textId="77777777" w:rsidR="001D51D1" w:rsidRPr="00207B67" w:rsidRDefault="001D51D1" w:rsidP="00127641">
            <w:pPr>
              <w:tabs>
                <w:tab w:val="left" w:pos="414"/>
              </w:tabs>
              <w:ind w:hanging="11"/>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риска от бедствия на национално, областно и общинско ниво.</w:t>
            </w:r>
          </w:p>
          <w:p w14:paraId="0F710B9A" w14:textId="77777777" w:rsidR="001D51D1" w:rsidRPr="00207B67" w:rsidRDefault="001D51D1" w:rsidP="00127641">
            <w:pPr>
              <w:tabs>
                <w:tab w:val="left" w:pos="414"/>
              </w:tabs>
              <w:ind w:hanging="11"/>
              <w:jc w:val="both"/>
              <w:rPr>
                <w:rFonts w:ascii="Times New Roman" w:hAnsi="Times New Roman" w:cs="Times New Roman"/>
                <w:sz w:val="24"/>
                <w:szCs w:val="24"/>
                <w:lang w:val="bg-BG"/>
              </w:rPr>
            </w:pPr>
          </w:p>
        </w:tc>
        <w:tc>
          <w:tcPr>
            <w:tcW w:w="4253" w:type="dxa"/>
          </w:tcPr>
          <w:p w14:paraId="7ED6D5B5" w14:textId="77777777" w:rsidR="001D51D1" w:rsidRPr="00207B67" w:rsidRDefault="001D51D1" w:rsidP="00127641">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3.1.1. Споделяне на информация с юридически лица на територията на общината, включително НПО, имащи отношение към намаляването на риска от бедствия чрез публикации на  сайта на общината на документи и информация, свързани с общинския съвет за намаляване на риска от бедствия.</w:t>
            </w:r>
          </w:p>
        </w:tc>
        <w:tc>
          <w:tcPr>
            <w:tcW w:w="3118" w:type="dxa"/>
          </w:tcPr>
          <w:p w14:paraId="12D16B88" w14:textId="77777777" w:rsidR="001D51D1" w:rsidRPr="00207B67" w:rsidRDefault="001D51D1"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tc>
      </w:tr>
      <w:tr w:rsidR="001D51D1" w:rsidRPr="00207B67" w14:paraId="3D9046FA" w14:textId="77777777" w:rsidTr="00262243">
        <w:tc>
          <w:tcPr>
            <w:tcW w:w="3402" w:type="dxa"/>
            <w:vMerge/>
          </w:tcPr>
          <w:p w14:paraId="15AB4162" w14:textId="77777777" w:rsidR="001D51D1" w:rsidRPr="00207B67" w:rsidRDefault="001D51D1" w:rsidP="00127641">
            <w:pPr>
              <w:rPr>
                <w:rFonts w:ascii="Times New Roman" w:hAnsi="Times New Roman" w:cs="Times New Roman"/>
                <w:sz w:val="24"/>
                <w:szCs w:val="24"/>
              </w:rPr>
            </w:pPr>
          </w:p>
        </w:tc>
        <w:tc>
          <w:tcPr>
            <w:tcW w:w="4111" w:type="dxa"/>
            <w:vMerge w:val="restart"/>
          </w:tcPr>
          <w:p w14:paraId="65F7F848" w14:textId="77777777" w:rsidR="001D51D1" w:rsidRPr="00207B67" w:rsidRDefault="001D51D1" w:rsidP="00127641">
            <w:pPr>
              <w:tabs>
                <w:tab w:val="left" w:pos="414"/>
              </w:tabs>
              <w:ind w:hanging="11"/>
              <w:jc w:val="both"/>
              <w:rPr>
                <w:rFonts w:ascii="Times New Roman" w:hAnsi="Times New Roman" w:cs="Times New Roman"/>
                <w:sz w:val="24"/>
                <w:szCs w:val="24"/>
              </w:rPr>
            </w:pPr>
            <w:r w:rsidRPr="00207B67">
              <w:rPr>
                <w:rFonts w:ascii="Times New Roman" w:hAnsi="Times New Roman" w:cs="Times New Roman"/>
                <w:sz w:val="24"/>
                <w:szCs w:val="24"/>
              </w:rPr>
              <w:t>3.2. Провеждане на обучения за повишаване на капацитета за управление на риска от бедствия на служителите от съответната администрация, служби и други оперативни структури за изпълнение на дейности по защита при бедствия.</w:t>
            </w:r>
          </w:p>
        </w:tc>
        <w:tc>
          <w:tcPr>
            <w:tcW w:w="4253" w:type="dxa"/>
          </w:tcPr>
          <w:p w14:paraId="74FCDE62" w14:textId="77777777" w:rsidR="001D51D1" w:rsidRPr="00207B67" w:rsidRDefault="001D51D1" w:rsidP="00127641">
            <w:pPr>
              <w:jc w:val="both"/>
              <w:rPr>
                <w:rFonts w:ascii="Times New Roman" w:hAnsi="Times New Roman" w:cs="Times New Roman"/>
                <w:sz w:val="24"/>
                <w:szCs w:val="24"/>
              </w:rPr>
            </w:pPr>
            <w:r w:rsidRPr="00207B67">
              <w:rPr>
                <w:rFonts w:ascii="Times New Roman" w:hAnsi="Times New Roman" w:cs="Times New Roman"/>
                <w:sz w:val="24"/>
                <w:szCs w:val="24"/>
              </w:rPr>
              <w:t xml:space="preserve">3.2.1. Организиране на семинари и обучения с цел преглед и запознаване с измененията на законовата и подзаконовата нормативна уредба, свързана със защитата при бедствия.  </w:t>
            </w:r>
          </w:p>
        </w:tc>
        <w:tc>
          <w:tcPr>
            <w:tcW w:w="3118" w:type="dxa"/>
          </w:tcPr>
          <w:p w14:paraId="23EC5BF3" w14:textId="77777777" w:rsidR="001D51D1" w:rsidRPr="00207B67" w:rsidRDefault="001D51D1" w:rsidP="00127641">
            <w:pPr>
              <w:rPr>
                <w:rFonts w:ascii="Times New Roman" w:hAnsi="Times New Roman" w:cs="Times New Roman"/>
                <w:sz w:val="24"/>
                <w:szCs w:val="24"/>
              </w:rPr>
            </w:pPr>
            <w:r w:rsidRPr="00207B67">
              <w:rPr>
                <w:rFonts w:ascii="Times New Roman" w:hAnsi="Times New Roman" w:cs="Times New Roman"/>
                <w:sz w:val="24"/>
                <w:szCs w:val="24"/>
              </w:rPr>
              <w:t>Съвет за намаляване на риска от бедствия</w:t>
            </w:r>
          </w:p>
        </w:tc>
      </w:tr>
      <w:tr w:rsidR="001D51D1" w:rsidRPr="00207B67" w14:paraId="25E7ED28" w14:textId="77777777" w:rsidTr="00262243">
        <w:tc>
          <w:tcPr>
            <w:tcW w:w="3402" w:type="dxa"/>
            <w:vMerge/>
          </w:tcPr>
          <w:p w14:paraId="62FFCC85" w14:textId="77777777" w:rsidR="001D51D1" w:rsidRPr="00207B67" w:rsidRDefault="001D51D1" w:rsidP="00127641">
            <w:pPr>
              <w:rPr>
                <w:rFonts w:ascii="Times New Roman" w:hAnsi="Times New Roman" w:cs="Times New Roman"/>
                <w:sz w:val="24"/>
                <w:szCs w:val="24"/>
              </w:rPr>
            </w:pPr>
          </w:p>
        </w:tc>
        <w:tc>
          <w:tcPr>
            <w:tcW w:w="4111" w:type="dxa"/>
            <w:vMerge/>
          </w:tcPr>
          <w:p w14:paraId="0A55F325" w14:textId="77777777" w:rsidR="001D51D1" w:rsidRPr="00207B67" w:rsidRDefault="001D51D1" w:rsidP="00127641">
            <w:pPr>
              <w:tabs>
                <w:tab w:val="left" w:pos="414"/>
              </w:tabs>
              <w:ind w:hanging="11"/>
              <w:jc w:val="both"/>
              <w:rPr>
                <w:rFonts w:ascii="Times New Roman" w:hAnsi="Times New Roman" w:cs="Times New Roman"/>
                <w:sz w:val="24"/>
                <w:szCs w:val="24"/>
              </w:rPr>
            </w:pPr>
          </w:p>
        </w:tc>
        <w:tc>
          <w:tcPr>
            <w:tcW w:w="4253" w:type="dxa"/>
          </w:tcPr>
          <w:p w14:paraId="1E5D8A57" w14:textId="77777777" w:rsidR="001D51D1" w:rsidRPr="00207B67" w:rsidRDefault="001D51D1" w:rsidP="00127641">
            <w:pPr>
              <w:jc w:val="both"/>
              <w:rPr>
                <w:rFonts w:ascii="Times New Roman" w:hAnsi="Times New Roman" w:cs="Times New Roman"/>
                <w:sz w:val="24"/>
                <w:szCs w:val="24"/>
              </w:rPr>
            </w:pPr>
            <w:r w:rsidRPr="00207B67">
              <w:rPr>
                <w:rFonts w:ascii="Times New Roman" w:hAnsi="Times New Roman" w:cs="Times New Roman"/>
                <w:sz w:val="24"/>
                <w:szCs w:val="24"/>
              </w:rPr>
              <w:t>3.2.2. Провеждане на обучения за повишаване капацитета за управление на риска от бедствия на Общинския щаб за изпълнение на плана за защита при бедствия и други оперативни структури на територията на общината за изпълнение на дейностите по защита при бедствия.</w:t>
            </w:r>
          </w:p>
        </w:tc>
        <w:tc>
          <w:tcPr>
            <w:tcW w:w="3118" w:type="dxa"/>
          </w:tcPr>
          <w:p w14:paraId="0590F26B" w14:textId="77777777" w:rsidR="001D51D1" w:rsidRPr="00207B67" w:rsidRDefault="001D51D1" w:rsidP="00127641">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p w14:paraId="24B098F0" w14:textId="77777777" w:rsidR="001D51D1" w:rsidRPr="00207B67" w:rsidRDefault="001D51D1" w:rsidP="00127641">
            <w:pPr>
              <w:rPr>
                <w:rFonts w:ascii="Times New Roman" w:hAnsi="Times New Roman" w:cs="Times New Roman"/>
                <w:sz w:val="24"/>
                <w:szCs w:val="24"/>
              </w:rPr>
            </w:pPr>
          </w:p>
        </w:tc>
      </w:tr>
      <w:tr w:rsidR="00453FF7" w:rsidRPr="00207B67" w14:paraId="10F63B4B" w14:textId="77777777" w:rsidTr="00262243">
        <w:trPr>
          <w:trHeight w:val="908"/>
        </w:trPr>
        <w:tc>
          <w:tcPr>
            <w:tcW w:w="3402" w:type="dxa"/>
            <w:vMerge/>
          </w:tcPr>
          <w:p w14:paraId="4D81D353" w14:textId="77777777" w:rsidR="00453FF7" w:rsidRPr="00207B67" w:rsidRDefault="00453FF7" w:rsidP="00127641">
            <w:pPr>
              <w:jc w:val="center"/>
              <w:rPr>
                <w:rFonts w:ascii="Times New Roman" w:hAnsi="Times New Roman" w:cs="Times New Roman"/>
                <w:b/>
                <w:sz w:val="24"/>
                <w:szCs w:val="24"/>
              </w:rPr>
            </w:pPr>
          </w:p>
        </w:tc>
        <w:tc>
          <w:tcPr>
            <w:tcW w:w="4111" w:type="dxa"/>
            <w:vMerge w:val="restart"/>
          </w:tcPr>
          <w:p w14:paraId="0894EF0C" w14:textId="365F1821" w:rsidR="00453FF7" w:rsidRPr="00207B67" w:rsidRDefault="00453FF7" w:rsidP="00127641">
            <w:pPr>
              <w:jc w:val="both"/>
              <w:rPr>
                <w:rFonts w:ascii="Times New Roman" w:hAnsi="Times New Roman" w:cs="Times New Roman"/>
                <w:b/>
                <w:sz w:val="24"/>
                <w:szCs w:val="24"/>
              </w:rPr>
            </w:pPr>
            <w:r w:rsidRPr="00207B67">
              <w:rPr>
                <w:rFonts w:ascii="Times New Roman" w:hAnsi="Times New Roman" w:cs="Times New Roman"/>
                <w:sz w:val="24"/>
                <w:szCs w:val="24"/>
              </w:rPr>
              <w:t>3.3. Извършване на периодична оценка на риска от бедствия и оценка на способностите за управление на риска.</w:t>
            </w:r>
          </w:p>
        </w:tc>
        <w:tc>
          <w:tcPr>
            <w:tcW w:w="4253" w:type="dxa"/>
            <w:vMerge w:val="restart"/>
          </w:tcPr>
          <w:p w14:paraId="1F346922" w14:textId="77777777" w:rsidR="00453FF7" w:rsidRPr="00207B67" w:rsidRDefault="00453FF7" w:rsidP="00127641">
            <w:pPr>
              <w:rPr>
                <w:rFonts w:ascii="Times New Roman" w:hAnsi="Times New Roman" w:cs="Times New Roman"/>
                <w:b/>
                <w:sz w:val="24"/>
                <w:szCs w:val="24"/>
              </w:rPr>
            </w:pPr>
            <w:r w:rsidRPr="00207B67">
              <w:rPr>
                <w:rFonts w:ascii="Times New Roman" w:hAnsi="Times New Roman" w:cs="Times New Roman"/>
                <w:sz w:val="24"/>
                <w:szCs w:val="24"/>
              </w:rPr>
              <w:t xml:space="preserve">3.3.1. Извършване на оценка на риска от бедствия и способностите за управление на риска на територията </w:t>
            </w:r>
          </w:p>
          <w:p w14:paraId="54A3554F" w14:textId="38B210BF" w:rsidR="00453FF7" w:rsidRPr="00207B67" w:rsidRDefault="00453FF7" w:rsidP="00127641">
            <w:pPr>
              <w:jc w:val="both"/>
              <w:rPr>
                <w:rFonts w:ascii="Times New Roman" w:hAnsi="Times New Roman" w:cs="Times New Roman"/>
                <w:b/>
                <w:sz w:val="24"/>
                <w:szCs w:val="24"/>
              </w:rPr>
            </w:pPr>
            <w:r w:rsidRPr="00207B67">
              <w:rPr>
                <w:rFonts w:ascii="Times New Roman" w:hAnsi="Times New Roman" w:cs="Times New Roman"/>
                <w:sz w:val="24"/>
                <w:szCs w:val="24"/>
              </w:rPr>
              <w:t xml:space="preserve">на общината след изготвяне на годишния доклад за състоянието на защитата при бедствия на територията на общината. </w:t>
            </w:r>
          </w:p>
        </w:tc>
        <w:tc>
          <w:tcPr>
            <w:tcW w:w="3118" w:type="dxa"/>
            <w:vMerge w:val="restart"/>
          </w:tcPr>
          <w:p w14:paraId="190C8926" w14:textId="77777777" w:rsidR="00453FF7" w:rsidRPr="00207B67" w:rsidRDefault="00453FF7" w:rsidP="00127641">
            <w:pPr>
              <w:rPr>
                <w:rFonts w:ascii="Times New Roman" w:hAnsi="Times New Roman" w:cs="Times New Roman"/>
                <w:b/>
                <w:sz w:val="24"/>
                <w:szCs w:val="24"/>
              </w:rPr>
            </w:pPr>
            <w:r w:rsidRPr="00207B67">
              <w:rPr>
                <w:rFonts w:ascii="Times New Roman" w:hAnsi="Times New Roman" w:cs="Times New Roman"/>
                <w:sz w:val="24"/>
                <w:szCs w:val="24"/>
              </w:rPr>
              <w:t>Съвет за намаляване на риска от бедствия</w:t>
            </w:r>
          </w:p>
        </w:tc>
      </w:tr>
      <w:tr w:rsidR="00453FF7" w:rsidRPr="00207B67" w14:paraId="20A276B6" w14:textId="77777777" w:rsidTr="00262243">
        <w:trPr>
          <w:trHeight w:val="276"/>
        </w:trPr>
        <w:tc>
          <w:tcPr>
            <w:tcW w:w="3402" w:type="dxa"/>
            <w:vMerge w:val="restart"/>
          </w:tcPr>
          <w:p w14:paraId="701432DB" w14:textId="77777777" w:rsidR="00453FF7" w:rsidRPr="00207B67" w:rsidRDefault="00453FF7" w:rsidP="00127641">
            <w:pPr>
              <w:tabs>
                <w:tab w:val="left" w:pos="284"/>
              </w:tabs>
              <w:ind w:left="709"/>
              <w:rPr>
                <w:rFonts w:ascii="Times New Roman" w:hAnsi="Times New Roman" w:cs="Times New Roman"/>
                <w:sz w:val="24"/>
                <w:szCs w:val="24"/>
              </w:rPr>
            </w:pPr>
          </w:p>
        </w:tc>
        <w:tc>
          <w:tcPr>
            <w:tcW w:w="4111" w:type="dxa"/>
            <w:vMerge/>
          </w:tcPr>
          <w:p w14:paraId="51EFDFD0" w14:textId="411B8FD2" w:rsidR="00453FF7" w:rsidRPr="00207B67" w:rsidRDefault="00453FF7" w:rsidP="00127641">
            <w:pPr>
              <w:jc w:val="both"/>
              <w:rPr>
                <w:rFonts w:ascii="Times New Roman" w:hAnsi="Times New Roman" w:cs="Times New Roman"/>
                <w:sz w:val="24"/>
                <w:szCs w:val="24"/>
              </w:rPr>
            </w:pPr>
          </w:p>
        </w:tc>
        <w:tc>
          <w:tcPr>
            <w:tcW w:w="4253" w:type="dxa"/>
            <w:vMerge/>
          </w:tcPr>
          <w:p w14:paraId="7A6A09E6" w14:textId="0B3F8740" w:rsidR="00453FF7" w:rsidRPr="00207B67" w:rsidRDefault="00453FF7" w:rsidP="00127641">
            <w:pPr>
              <w:jc w:val="both"/>
              <w:rPr>
                <w:rFonts w:ascii="Times New Roman" w:hAnsi="Times New Roman" w:cs="Times New Roman"/>
                <w:sz w:val="24"/>
                <w:szCs w:val="24"/>
              </w:rPr>
            </w:pPr>
          </w:p>
        </w:tc>
        <w:tc>
          <w:tcPr>
            <w:tcW w:w="3118" w:type="dxa"/>
            <w:vMerge/>
          </w:tcPr>
          <w:p w14:paraId="510AA681" w14:textId="77777777" w:rsidR="00453FF7" w:rsidRPr="00207B67" w:rsidRDefault="00453FF7" w:rsidP="00127641">
            <w:pPr>
              <w:rPr>
                <w:rFonts w:ascii="Times New Roman" w:hAnsi="Times New Roman" w:cs="Times New Roman"/>
                <w:sz w:val="24"/>
                <w:szCs w:val="24"/>
              </w:rPr>
            </w:pPr>
          </w:p>
        </w:tc>
      </w:tr>
      <w:tr w:rsidR="001D51D1" w:rsidRPr="00207B67" w14:paraId="3DC0AF21" w14:textId="77777777" w:rsidTr="00262243">
        <w:tc>
          <w:tcPr>
            <w:tcW w:w="3402" w:type="dxa"/>
            <w:vMerge/>
          </w:tcPr>
          <w:p w14:paraId="13B0E169" w14:textId="77777777" w:rsidR="001D51D1" w:rsidRPr="00207B67" w:rsidRDefault="001D51D1" w:rsidP="00127641">
            <w:pPr>
              <w:tabs>
                <w:tab w:val="left" w:pos="284"/>
              </w:tabs>
              <w:ind w:left="709"/>
              <w:rPr>
                <w:rFonts w:ascii="Times New Roman" w:hAnsi="Times New Roman" w:cs="Times New Roman"/>
                <w:sz w:val="24"/>
                <w:szCs w:val="24"/>
              </w:rPr>
            </w:pPr>
          </w:p>
        </w:tc>
        <w:tc>
          <w:tcPr>
            <w:tcW w:w="4111" w:type="dxa"/>
          </w:tcPr>
          <w:p w14:paraId="03C442F4" w14:textId="77777777" w:rsidR="001D51D1" w:rsidRPr="00207B67" w:rsidRDefault="001D51D1" w:rsidP="00127641">
            <w:pPr>
              <w:jc w:val="both"/>
              <w:rPr>
                <w:rFonts w:ascii="Times New Roman" w:hAnsi="Times New Roman" w:cs="Times New Roman"/>
                <w:sz w:val="24"/>
                <w:szCs w:val="24"/>
              </w:rPr>
            </w:pPr>
            <w:r w:rsidRPr="00207B67">
              <w:rPr>
                <w:rFonts w:ascii="Times New Roman" w:hAnsi="Times New Roman" w:cs="Times New Roman"/>
                <w:sz w:val="24"/>
                <w:szCs w:val="24"/>
              </w:rPr>
              <w:t xml:space="preserve">3.4. Извършване на прегледи на нормативните актове, свързани с управлението на риска от бедствия и </w:t>
            </w:r>
            <w:r w:rsidRPr="00207B67">
              <w:rPr>
                <w:rFonts w:ascii="Times New Roman" w:hAnsi="Times New Roman" w:cs="Times New Roman"/>
                <w:sz w:val="24"/>
                <w:szCs w:val="24"/>
              </w:rPr>
              <w:lastRenderedPageBreak/>
              <w:t>иницииране на промени, при необходимост.</w:t>
            </w:r>
          </w:p>
        </w:tc>
        <w:tc>
          <w:tcPr>
            <w:tcW w:w="4253" w:type="dxa"/>
          </w:tcPr>
          <w:p w14:paraId="1B493AE6" w14:textId="77777777" w:rsidR="001D51D1" w:rsidRPr="00207B67" w:rsidRDefault="001D51D1" w:rsidP="00127641">
            <w:pPr>
              <w:jc w:val="both"/>
              <w:rPr>
                <w:rFonts w:ascii="Times New Roman" w:hAnsi="Times New Roman" w:cs="Times New Roman"/>
                <w:sz w:val="24"/>
                <w:szCs w:val="24"/>
                <w:lang w:val="bg-BG"/>
              </w:rPr>
            </w:pPr>
            <w:r w:rsidRPr="00207B67">
              <w:rPr>
                <w:rFonts w:ascii="Times New Roman" w:hAnsi="Times New Roman" w:cs="Times New Roman"/>
                <w:sz w:val="24"/>
                <w:szCs w:val="24"/>
              </w:rPr>
              <w:lastRenderedPageBreak/>
              <w:t>3.4.1. Периодично извършване на преглед  на нормативната уредба по защитата при бедствия</w:t>
            </w:r>
            <w:r w:rsidR="00A516EB" w:rsidRPr="00207B67">
              <w:rPr>
                <w:rFonts w:ascii="Times New Roman" w:hAnsi="Times New Roman" w:cs="Times New Roman"/>
                <w:sz w:val="24"/>
                <w:szCs w:val="24"/>
                <w:lang w:val="bg-BG"/>
              </w:rPr>
              <w:t>.</w:t>
            </w:r>
          </w:p>
        </w:tc>
        <w:tc>
          <w:tcPr>
            <w:tcW w:w="3118" w:type="dxa"/>
          </w:tcPr>
          <w:p w14:paraId="63653C21" w14:textId="77777777" w:rsidR="001D51D1" w:rsidRPr="00207B67" w:rsidRDefault="001D51D1" w:rsidP="00127641">
            <w:pPr>
              <w:rPr>
                <w:rFonts w:ascii="Times New Roman" w:hAnsi="Times New Roman" w:cs="Times New Roman"/>
                <w:sz w:val="24"/>
                <w:szCs w:val="24"/>
              </w:rPr>
            </w:pPr>
            <w:r w:rsidRPr="00207B67">
              <w:rPr>
                <w:rFonts w:ascii="Times New Roman" w:hAnsi="Times New Roman" w:cs="Times New Roman"/>
                <w:sz w:val="24"/>
                <w:szCs w:val="24"/>
              </w:rPr>
              <w:t>Съвет за намаляване на риска от бедствия</w:t>
            </w:r>
          </w:p>
        </w:tc>
      </w:tr>
      <w:tr w:rsidR="001D51D1" w:rsidRPr="00207B67" w14:paraId="08ABCAAA" w14:textId="77777777" w:rsidTr="00262243">
        <w:tc>
          <w:tcPr>
            <w:tcW w:w="3402" w:type="dxa"/>
            <w:vMerge/>
          </w:tcPr>
          <w:p w14:paraId="67A220E1" w14:textId="77777777" w:rsidR="001D51D1" w:rsidRPr="00207B67" w:rsidRDefault="001D51D1" w:rsidP="00127641">
            <w:pPr>
              <w:tabs>
                <w:tab w:val="left" w:pos="284"/>
              </w:tabs>
              <w:ind w:left="709"/>
              <w:rPr>
                <w:rFonts w:ascii="Times New Roman" w:hAnsi="Times New Roman" w:cs="Times New Roman"/>
                <w:sz w:val="24"/>
                <w:szCs w:val="24"/>
              </w:rPr>
            </w:pPr>
          </w:p>
        </w:tc>
        <w:tc>
          <w:tcPr>
            <w:tcW w:w="4111" w:type="dxa"/>
          </w:tcPr>
          <w:p w14:paraId="51D44BE0" w14:textId="77777777" w:rsidR="001D51D1" w:rsidRPr="00207B67" w:rsidRDefault="001D51D1" w:rsidP="00127641">
            <w:pPr>
              <w:jc w:val="both"/>
              <w:rPr>
                <w:rFonts w:ascii="Times New Roman" w:hAnsi="Times New Roman" w:cs="Times New Roman"/>
                <w:sz w:val="24"/>
                <w:szCs w:val="24"/>
              </w:rPr>
            </w:pPr>
            <w:r w:rsidRPr="00207B67">
              <w:rPr>
                <w:rFonts w:ascii="Times New Roman" w:hAnsi="Times New Roman" w:cs="Times New Roman"/>
                <w:sz w:val="24"/>
                <w:szCs w:val="24"/>
              </w:rPr>
              <w:t>3.6. Насърчаване участието на частния сектор, професионални и научни организации в управлението на риска от бедствия</w:t>
            </w:r>
          </w:p>
        </w:tc>
        <w:tc>
          <w:tcPr>
            <w:tcW w:w="4253" w:type="dxa"/>
          </w:tcPr>
          <w:p w14:paraId="586FBF0B" w14:textId="77777777" w:rsidR="001D51D1" w:rsidRPr="00207B67" w:rsidRDefault="001D51D1" w:rsidP="00127641">
            <w:pPr>
              <w:jc w:val="both"/>
              <w:rPr>
                <w:rFonts w:ascii="Times New Roman" w:hAnsi="Times New Roman" w:cs="Times New Roman"/>
                <w:sz w:val="24"/>
                <w:szCs w:val="24"/>
              </w:rPr>
            </w:pPr>
            <w:r w:rsidRPr="00207B67">
              <w:rPr>
                <w:rFonts w:ascii="Times New Roman" w:hAnsi="Times New Roman" w:cs="Times New Roman"/>
                <w:sz w:val="24"/>
                <w:szCs w:val="24"/>
              </w:rPr>
              <w:t xml:space="preserve">3.6.1. Привличане за експерти от  частния сектор, НПО и професионални организации на територията на общината като консултанти при оценка на риска от бедствия и при провеждането на тренировки и обучения. </w:t>
            </w:r>
          </w:p>
        </w:tc>
        <w:tc>
          <w:tcPr>
            <w:tcW w:w="3118" w:type="dxa"/>
          </w:tcPr>
          <w:p w14:paraId="5200EDB3" w14:textId="77777777" w:rsidR="001D51D1" w:rsidRPr="00207B67" w:rsidRDefault="001D51D1" w:rsidP="00127641">
            <w:pPr>
              <w:rPr>
                <w:rFonts w:ascii="Times New Roman" w:hAnsi="Times New Roman" w:cs="Times New Roman"/>
                <w:sz w:val="24"/>
                <w:szCs w:val="24"/>
              </w:rPr>
            </w:pPr>
            <w:r w:rsidRPr="00207B67">
              <w:rPr>
                <w:rFonts w:ascii="Times New Roman" w:hAnsi="Times New Roman" w:cs="Times New Roman"/>
                <w:sz w:val="24"/>
                <w:szCs w:val="24"/>
              </w:rPr>
              <w:t>Съвет за намаляване на риска от бедствия</w:t>
            </w:r>
          </w:p>
        </w:tc>
      </w:tr>
      <w:tr w:rsidR="001D51D1" w:rsidRPr="00207B67" w14:paraId="0EE3C4F7" w14:textId="77777777" w:rsidTr="00262243">
        <w:tc>
          <w:tcPr>
            <w:tcW w:w="3402" w:type="dxa"/>
          </w:tcPr>
          <w:p w14:paraId="418A9F0B" w14:textId="77777777" w:rsidR="001D51D1" w:rsidRPr="00207B67" w:rsidRDefault="001D51D1" w:rsidP="00127641">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4. Прилагане на единен и цялостен подход към управлението на риска от бедствия на всички административни нива.</w:t>
            </w:r>
          </w:p>
          <w:p w14:paraId="7E04472D" w14:textId="77777777" w:rsidR="001D51D1" w:rsidRPr="00207B67" w:rsidRDefault="001D51D1" w:rsidP="00127641">
            <w:pPr>
              <w:jc w:val="center"/>
              <w:rPr>
                <w:rFonts w:ascii="Times New Roman" w:hAnsi="Times New Roman" w:cs="Times New Roman"/>
                <w:b/>
                <w:sz w:val="24"/>
                <w:szCs w:val="24"/>
                <w:lang w:val="bg-BG"/>
              </w:rPr>
            </w:pPr>
          </w:p>
        </w:tc>
        <w:tc>
          <w:tcPr>
            <w:tcW w:w="4111" w:type="dxa"/>
          </w:tcPr>
          <w:p w14:paraId="052B95EB" w14:textId="77777777" w:rsidR="001D51D1" w:rsidRPr="00207B67" w:rsidRDefault="001D51D1" w:rsidP="00127641">
            <w:pPr>
              <w:jc w:val="both"/>
              <w:rPr>
                <w:rFonts w:ascii="Times New Roman" w:hAnsi="Times New Roman" w:cs="Times New Roman"/>
                <w:b/>
                <w:sz w:val="24"/>
                <w:szCs w:val="24"/>
                <w:lang w:val="bg-BG"/>
              </w:rPr>
            </w:pPr>
            <w:r w:rsidRPr="00207B67">
              <w:rPr>
                <w:rFonts w:ascii="Times New Roman" w:hAnsi="Times New Roman" w:cs="Times New Roman"/>
                <w:sz w:val="24"/>
                <w:szCs w:val="24"/>
                <w:lang w:val="bg-BG"/>
              </w:rPr>
              <w:t xml:space="preserve">4.1. Изготвяне, преразглеждане и актуализиране на областни и общински планове за защита при бедствия и планове за изпълнение на задачите, произтичащи от Националния план за защита при бедствия, в съответствие с Указания за </w:t>
            </w:r>
          </w:p>
        </w:tc>
        <w:tc>
          <w:tcPr>
            <w:tcW w:w="4253" w:type="dxa"/>
          </w:tcPr>
          <w:p w14:paraId="7423028E" w14:textId="77777777" w:rsidR="001D51D1" w:rsidRPr="00207B67" w:rsidRDefault="001D51D1" w:rsidP="00127641">
            <w:pPr>
              <w:jc w:val="both"/>
              <w:rPr>
                <w:rFonts w:ascii="Times New Roman" w:hAnsi="Times New Roman" w:cs="Times New Roman"/>
                <w:b/>
                <w:sz w:val="24"/>
                <w:szCs w:val="24"/>
                <w:lang w:val="bg-BG"/>
              </w:rPr>
            </w:pPr>
            <w:r w:rsidRPr="00207B67">
              <w:rPr>
                <w:rFonts w:ascii="Times New Roman" w:hAnsi="Times New Roman" w:cs="Times New Roman"/>
                <w:sz w:val="24"/>
                <w:szCs w:val="24"/>
                <w:lang w:val="bg-BG"/>
              </w:rPr>
              <w:t xml:space="preserve">4.1.1. При необходимост, преразглеждане и актуализиране на общинския план за защита при бедствия в съответствие със задачите, произтичащи от Областния и Националния план за защита при бедствия и Указанията за разработване и готовността за </w:t>
            </w:r>
          </w:p>
        </w:tc>
        <w:tc>
          <w:tcPr>
            <w:tcW w:w="3118" w:type="dxa"/>
          </w:tcPr>
          <w:p w14:paraId="7E25E589" w14:textId="77777777" w:rsidR="001D51D1" w:rsidRPr="00207B67" w:rsidRDefault="001D51D1" w:rsidP="00127641">
            <w:pPr>
              <w:rPr>
                <w:rFonts w:ascii="Times New Roman" w:hAnsi="Times New Roman" w:cs="Times New Roman"/>
                <w:b/>
                <w:sz w:val="24"/>
                <w:szCs w:val="24"/>
                <w:lang w:val="bg-BG"/>
              </w:rPr>
            </w:pPr>
            <w:r w:rsidRPr="00207B67">
              <w:rPr>
                <w:rFonts w:ascii="Times New Roman" w:hAnsi="Times New Roman" w:cs="Times New Roman"/>
                <w:sz w:val="24"/>
                <w:szCs w:val="24"/>
                <w:lang w:val="bg-BG"/>
              </w:rPr>
              <w:t>Съвет за намаляване на риска от бедствия</w:t>
            </w:r>
          </w:p>
        </w:tc>
      </w:tr>
    </w:tbl>
    <w:tbl>
      <w:tblPr>
        <w:tblStyle w:val="a8"/>
        <w:tblpPr w:leftFromText="141" w:rightFromText="141" w:vertAnchor="text" w:tblpX="-583" w:tblpY="1"/>
        <w:tblOverlap w:val="never"/>
        <w:tblW w:w="14884" w:type="dxa"/>
        <w:tblLook w:val="04A0" w:firstRow="1" w:lastRow="0" w:firstColumn="1" w:lastColumn="0" w:noHBand="0" w:noVBand="1"/>
      </w:tblPr>
      <w:tblGrid>
        <w:gridCol w:w="3402"/>
        <w:gridCol w:w="4111"/>
        <w:gridCol w:w="4252"/>
        <w:gridCol w:w="3119"/>
      </w:tblGrid>
      <w:tr w:rsidR="00D94C28" w:rsidRPr="00207B67" w14:paraId="1F274536" w14:textId="77777777" w:rsidTr="00E85B61">
        <w:trPr>
          <w:trHeight w:val="449"/>
        </w:trPr>
        <w:tc>
          <w:tcPr>
            <w:tcW w:w="3402" w:type="dxa"/>
          </w:tcPr>
          <w:p w14:paraId="646D2DAE" w14:textId="77777777" w:rsidR="00D94C28" w:rsidRPr="00207B67" w:rsidRDefault="00D94C28" w:rsidP="00262243">
            <w:pPr>
              <w:jc w:val="center"/>
              <w:rPr>
                <w:rFonts w:ascii="Times New Roman" w:hAnsi="Times New Roman" w:cs="Times New Roman"/>
                <w:b/>
                <w:sz w:val="24"/>
                <w:szCs w:val="24"/>
              </w:rPr>
            </w:pPr>
            <w:bookmarkStart w:id="1" w:name="bookmark2"/>
          </w:p>
        </w:tc>
        <w:tc>
          <w:tcPr>
            <w:tcW w:w="4111" w:type="dxa"/>
          </w:tcPr>
          <w:p w14:paraId="4B7E6AC4" w14:textId="77777777" w:rsidR="00D94C28" w:rsidRPr="00207B67" w:rsidRDefault="00D94C28" w:rsidP="00262243">
            <w:pPr>
              <w:rPr>
                <w:rFonts w:ascii="Times New Roman" w:hAnsi="Times New Roman" w:cs="Times New Roman"/>
                <w:b/>
                <w:sz w:val="24"/>
                <w:szCs w:val="24"/>
              </w:rPr>
            </w:pPr>
            <w:r w:rsidRPr="00207B67">
              <w:rPr>
                <w:rFonts w:ascii="Times New Roman" w:hAnsi="Times New Roman" w:cs="Times New Roman"/>
                <w:sz w:val="24"/>
                <w:szCs w:val="24"/>
              </w:rPr>
              <w:t>разработването и готовността за изпълнението на планове за защита при бедствия.</w:t>
            </w:r>
          </w:p>
        </w:tc>
        <w:tc>
          <w:tcPr>
            <w:tcW w:w="4252" w:type="dxa"/>
          </w:tcPr>
          <w:p w14:paraId="4BD2B306" w14:textId="77777777" w:rsidR="00D94C28" w:rsidRPr="00207B67" w:rsidRDefault="00D94C28" w:rsidP="00262243">
            <w:pPr>
              <w:rPr>
                <w:rFonts w:ascii="Times New Roman" w:hAnsi="Times New Roman" w:cs="Times New Roman"/>
                <w:b/>
                <w:sz w:val="24"/>
                <w:szCs w:val="24"/>
              </w:rPr>
            </w:pPr>
            <w:r w:rsidRPr="00207B67">
              <w:rPr>
                <w:rFonts w:ascii="Times New Roman" w:hAnsi="Times New Roman" w:cs="Times New Roman"/>
                <w:sz w:val="24"/>
                <w:szCs w:val="24"/>
              </w:rPr>
              <w:t>изпълнението на плановете за защита при бедствия.</w:t>
            </w:r>
          </w:p>
        </w:tc>
        <w:tc>
          <w:tcPr>
            <w:tcW w:w="3119" w:type="dxa"/>
          </w:tcPr>
          <w:p w14:paraId="6D2AD481" w14:textId="77777777" w:rsidR="00D94C28" w:rsidRPr="00207B67" w:rsidRDefault="00D94C28" w:rsidP="00262243">
            <w:pPr>
              <w:jc w:val="center"/>
              <w:rPr>
                <w:rFonts w:ascii="Times New Roman" w:hAnsi="Times New Roman" w:cs="Times New Roman"/>
                <w:b/>
                <w:sz w:val="24"/>
                <w:szCs w:val="24"/>
              </w:rPr>
            </w:pPr>
          </w:p>
        </w:tc>
      </w:tr>
      <w:tr w:rsidR="00D94C28" w:rsidRPr="00207B67" w14:paraId="10293226" w14:textId="77777777" w:rsidTr="00E85B61">
        <w:trPr>
          <w:trHeight w:val="742"/>
        </w:trPr>
        <w:tc>
          <w:tcPr>
            <w:tcW w:w="3402" w:type="dxa"/>
            <w:vMerge w:val="restart"/>
          </w:tcPr>
          <w:p w14:paraId="4096F545" w14:textId="77777777" w:rsidR="00D94C28" w:rsidRPr="00207B67" w:rsidRDefault="00D94C28" w:rsidP="00262243">
            <w:pPr>
              <w:rPr>
                <w:rFonts w:ascii="Times New Roman" w:hAnsi="Times New Roman" w:cs="Times New Roman"/>
                <w:sz w:val="24"/>
                <w:szCs w:val="24"/>
              </w:rPr>
            </w:pPr>
          </w:p>
        </w:tc>
        <w:tc>
          <w:tcPr>
            <w:tcW w:w="4111" w:type="dxa"/>
          </w:tcPr>
          <w:p w14:paraId="7A4C2AEF" w14:textId="77777777" w:rsidR="00D94C28" w:rsidRPr="00207B67" w:rsidRDefault="00D94C28" w:rsidP="00262243">
            <w:pPr>
              <w:tabs>
                <w:tab w:val="left" w:pos="494"/>
              </w:tabs>
              <w:jc w:val="both"/>
              <w:rPr>
                <w:rFonts w:ascii="Times New Roman" w:hAnsi="Times New Roman" w:cs="Times New Roman"/>
                <w:sz w:val="24"/>
                <w:szCs w:val="24"/>
              </w:rPr>
            </w:pPr>
            <w:r w:rsidRPr="00207B67">
              <w:rPr>
                <w:rFonts w:ascii="Times New Roman" w:hAnsi="Times New Roman" w:cs="Times New Roman"/>
                <w:sz w:val="24"/>
                <w:szCs w:val="24"/>
              </w:rPr>
              <w:t>4.2. Разработване и актуализация на областни и общински програми за намаляване на риска от бедствия и годишни планове за изпълнението им.</w:t>
            </w:r>
          </w:p>
        </w:tc>
        <w:tc>
          <w:tcPr>
            <w:tcW w:w="4252" w:type="dxa"/>
          </w:tcPr>
          <w:p w14:paraId="57180EFB" w14:textId="77777777" w:rsidR="00D94C28" w:rsidRPr="00207B67" w:rsidRDefault="00D94C28" w:rsidP="00262243">
            <w:pPr>
              <w:jc w:val="both"/>
              <w:rPr>
                <w:rFonts w:ascii="Times New Roman" w:hAnsi="Times New Roman" w:cs="Times New Roman"/>
                <w:sz w:val="24"/>
                <w:szCs w:val="24"/>
              </w:rPr>
            </w:pPr>
            <w:r w:rsidRPr="00207B67">
              <w:rPr>
                <w:rFonts w:ascii="Times New Roman" w:hAnsi="Times New Roman" w:cs="Times New Roman"/>
                <w:sz w:val="24"/>
                <w:szCs w:val="24"/>
              </w:rPr>
              <w:t>4.2.1.Разработване и актуализация на общинска програми за намаляване на риска от бедствия.</w:t>
            </w:r>
          </w:p>
        </w:tc>
        <w:tc>
          <w:tcPr>
            <w:tcW w:w="3119" w:type="dxa"/>
          </w:tcPr>
          <w:p w14:paraId="51038C46" w14:textId="77777777" w:rsidR="00D94C28" w:rsidRPr="00207B67" w:rsidRDefault="00D94C28" w:rsidP="00262243">
            <w:pPr>
              <w:rPr>
                <w:rFonts w:ascii="Times New Roman" w:hAnsi="Times New Roman" w:cs="Times New Roman"/>
                <w:sz w:val="24"/>
                <w:szCs w:val="24"/>
              </w:rPr>
            </w:pPr>
            <w:r w:rsidRPr="00207B67">
              <w:rPr>
                <w:rFonts w:ascii="Times New Roman" w:hAnsi="Times New Roman" w:cs="Times New Roman"/>
                <w:sz w:val="24"/>
                <w:szCs w:val="24"/>
              </w:rPr>
              <w:t>Съвет за намаляване на риска от бедствия</w:t>
            </w:r>
          </w:p>
        </w:tc>
      </w:tr>
      <w:tr w:rsidR="00D94C28" w:rsidRPr="00207B67" w14:paraId="350F2C4A" w14:textId="77777777" w:rsidTr="00E85B61">
        <w:trPr>
          <w:trHeight w:val="73"/>
        </w:trPr>
        <w:tc>
          <w:tcPr>
            <w:tcW w:w="3402" w:type="dxa"/>
            <w:vMerge/>
          </w:tcPr>
          <w:p w14:paraId="177591AE" w14:textId="77777777" w:rsidR="00D94C28" w:rsidRPr="00207B67" w:rsidRDefault="00D94C28" w:rsidP="00262243">
            <w:pPr>
              <w:tabs>
                <w:tab w:val="left" w:pos="284"/>
              </w:tabs>
              <w:ind w:left="709"/>
              <w:rPr>
                <w:rFonts w:ascii="Times New Roman" w:hAnsi="Times New Roman" w:cs="Times New Roman"/>
                <w:sz w:val="24"/>
                <w:szCs w:val="24"/>
              </w:rPr>
            </w:pPr>
          </w:p>
        </w:tc>
        <w:tc>
          <w:tcPr>
            <w:tcW w:w="4111" w:type="dxa"/>
          </w:tcPr>
          <w:p w14:paraId="14628AB1" w14:textId="77777777" w:rsidR="00D94C28" w:rsidRPr="00207B67" w:rsidRDefault="00D94C28" w:rsidP="00262243">
            <w:pPr>
              <w:jc w:val="both"/>
              <w:rPr>
                <w:rFonts w:ascii="Times New Roman" w:hAnsi="Times New Roman" w:cs="Times New Roman"/>
                <w:sz w:val="24"/>
                <w:szCs w:val="24"/>
              </w:rPr>
            </w:pPr>
            <w:r w:rsidRPr="00207B67">
              <w:rPr>
                <w:rFonts w:ascii="Times New Roman" w:hAnsi="Times New Roman" w:cs="Times New Roman"/>
                <w:sz w:val="24"/>
                <w:szCs w:val="24"/>
              </w:rPr>
              <w:t>4.3. Изготвяне и изпълнение на годишни планове за изпълнението на общинската програма за намаляване на риска от бедствия.</w:t>
            </w:r>
          </w:p>
        </w:tc>
        <w:tc>
          <w:tcPr>
            <w:tcW w:w="4252" w:type="dxa"/>
          </w:tcPr>
          <w:p w14:paraId="236F70E9" w14:textId="77777777" w:rsidR="00D94C28" w:rsidRPr="00207B67" w:rsidRDefault="00D94C28" w:rsidP="00262243">
            <w:pPr>
              <w:jc w:val="both"/>
              <w:rPr>
                <w:rFonts w:ascii="Times New Roman" w:hAnsi="Times New Roman" w:cs="Times New Roman"/>
                <w:sz w:val="24"/>
                <w:szCs w:val="24"/>
              </w:rPr>
            </w:pPr>
            <w:r w:rsidRPr="00207B67">
              <w:rPr>
                <w:rFonts w:ascii="Times New Roman" w:hAnsi="Times New Roman" w:cs="Times New Roman"/>
                <w:sz w:val="24"/>
                <w:szCs w:val="24"/>
              </w:rPr>
              <w:t>4.3.1. Изготвяне и изпълнение на годишни планове за изпълнение на общинската програма за намаляване на риска от бедствия.</w:t>
            </w:r>
          </w:p>
        </w:tc>
        <w:tc>
          <w:tcPr>
            <w:tcW w:w="3119" w:type="dxa"/>
          </w:tcPr>
          <w:p w14:paraId="054B4E80" w14:textId="77777777" w:rsidR="00D94C28" w:rsidRPr="00207B67" w:rsidRDefault="00D94C28" w:rsidP="00262243">
            <w:pPr>
              <w:rPr>
                <w:rFonts w:ascii="Times New Roman" w:hAnsi="Times New Roman" w:cs="Times New Roman"/>
                <w:sz w:val="24"/>
                <w:szCs w:val="24"/>
              </w:rPr>
            </w:pPr>
            <w:r w:rsidRPr="00207B67">
              <w:rPr>
                <w:rFonts w:ascii="Times New Roman" w:hAnsi="Times New Roman" w:cs="Times New Roman"/>
                <w:sz w:val="24"/>
                <w:szCs w:val="24"/>
              </w:rPr>
              <w:t>Съвет за намаляване на риска от бедствия</w:t>
            </w:r>
          </w:p>
        </w:tc>
      </w:tr>
      <w:tr w:rsidR="00D94C28" w:rsidRPr="00207B67" w14:paraId="11299A0C" w14:textId="77777777" w:rsidTr="00E85B61">
        <w:trPr>
          <w:trHeight w:val="73"/>
        </w:trPr>
        <w:tc>
          <w:tcPr>
            <w:tcW w:w="3402" w:type="dxa"/>
            <w:vMerge/>
          </w:tcPr>
          <w:p w14:paraId="2222D7AB" w14:textId="77777777" w:rsidR="00D94C28" w:rsidRPr="00207B67" w:rsidRDefault="00D94C28" w:rsidP="00262243">
            <w:pPr>
              <w:tabs>
                <w:tab w:val="left" w:pos="284"/>
              </w:tabs>
              <w:ind w:left="709"/>
              <w:rPr>
                <w:rFonts w:ascii="Times New Roman" w:hAnsi="Times New Roman" w:cs="Times New Roman"/>
                <w:sz w:val="24"/>
                <w:szCs w:val="24"/>
              </w:rPr>
            </w:pPr>
          </w:p>
        </w:tc>
        <w:tc>
          <w:tcPr>
            <w:tcW w:w="4111" w:type="dxa"/>
          </w:tcPr>
          <w:p w14:paraId="2DB88B39" w14:textId="77777777" w:rsidR="00D94C28" w:rsidRPr="00207B67" w:rsidRDefault="00D94C28" w:rsidP="00262243">
            <w:pPr>
              <w:jc w:val="both"/>
              <w:rPr>
                <w:rFonts w:ascii="Times New Roman" w:hAnsi="Times New Roman" w:cs="Times New Roman"/>
                <w:sz w:val="24"/>
                <w:szCs w:val="24"/>
              </w:rPr>
            </w:pPr>
            <w:r w:rsidRPr="00207B67">
              <w:rPr>
                <w:rFonts w:ascii="Times New Roman" w:hAnsi="Times New Roman" w:cs="Times New Roman"/>
                <w:sz w:val="24"/>
                <w:szCs w:val="24"/>
              </w:rPr>
              <w:t>4.4. Изготвяне на годишни доклади за състоянието на защитата при бедствия на национално, областно и общинско ниво.</w:t>
            </w:r>
          </w:p>
        </w:tc>
        <w:tc>
          <w:tcPr>
            <w:tcW w:w="4252" w:type="dxa"/>
          </w:tcPr>
          <w:p w14:paraId="1BC1C3DB" w14:textId="77777777" w:rsidR="00D94C28" w:rsidRPr="00207B67" w:rsidRDefault="00D94C28" w:rsidP="00262243">
            <w:pPr>
              <w:jc w:val="both"/>
              <w:rPr>
                <w:rFonts w:ascii="Times New Roman" w:hAnsi="Times New Roman" w:cs="Times New Roman"/>
                <w:sz w:val="24"/>
                <w:szCs w:val="24"/>
              </w:rPr>
            </w:pPr>
            <w:r w:rsidRPr="00207B67">
              <w:rPr>
                <w:rFonts w:ascii="Times New Roman" w:hAnsi="Times New Roman" w:cs="Times New Roman"/>
                <w:sz w:val="24"/>
                <w:szCs w:val="24"/>
              </w:rPr>
              <w:t>4.4.1. Изготвяне на годишни доклади за състоянието на защитата при бедствия на общинско ниво.</w:t>
            </w:r>
          </w:p>
        </w:tc>
        <w:tc>
          <w:tcPr>
            <w:tcW w:w="3119" w:type="dxa"/>
          </w:tcPr>
          <w:p w14:paraId="73835A3C" w14:textId="77777777" w:rsidR="00D94C28" w:rsidRPr="00207B67" w:rsidRDefault="00D94C28" w:rsidP="00262243">
            <w:pPr>
              <w:rPr>
                <w:rFonts w:ascii="Times New Roman" w:hAnsi="Times New Roman" w:cs="Times New Roman"/>
                <w:sz w:val="24"/>
                <w:szCs w:val="24"/>
              </w:rPr>
            </w:pPr>
            <w:r w:rsidRPr="00207B67">
              <w:rPr>
                <w:rFonts w:ascii="Times New Roman" w:hAnsi="Times New Roman" w:cs="Times New Roman"/>
                <w:sz w:val="24"/>
                <w:szCs w:val="24"/>
              </w:rPr>
              <w:t>Съвет за намаляване на риска от бедствия</w:t>
            </w:r>
          </w:p>
        </w:tc>
      </w:tr>
      <w:tr w:rsidR="00D94C28" w:rsidRPr="00207B67" w14:paraId="2CE4333F" w14:textId="77777777" w:rsidTr="00E85B61">
        <w:trPr>
          <w:trHeight w:val="3065"/>
        </w:trPr>
        <w:tc>
          <w:tcPr>
            <w:tcW w:w="3402" w:type="dxa"/>
            <w:vMerge w:val="restart"/>
            <w:tcBorders>
              <w:bottom w:val="single" w:sz="4" w:space="0" w:color="auto"/>
            </w:tcBorders>
          </w:tcPr>
          <w:p w14:paraId="040787B8" w14:textId="77777777" w:rsidR="00D94C28" w:rsidRPr="00207B67" w:rsidRDefault="00D94C28" w:rsidP="00262243">
            <w:pPr>
              <w:tabs>
                <w:tab w:val="left" w:pos="284"/>
              </w:tabs>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lastRenderedPageBreak/>
              <w:t>5.Повишаване способностите на институциите за управление на риска от бедствия.</w:t>
            </w:r>
          </w:p>
        </w:tc>
        <w:tc>
          <w:tcPr>
            <w:tcW w:w="4111" w:type="dxa"/>
            <w:tcBorders>
              <w:bottom w:val="single" w:sz="4" w:space="0" w:color="auto"/>
            </w:tcBorders>
          </w:tcPr>
          <w:p w14:paraId="2FEE4AA7" w14:textId="77777777" w:rsidR="00D94C28" w:rsidRPr="00207B67"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5.1. Разработване и приемане на Стратегия за развитие на доброволните формирования за</w:t>
            </w:r>
          </w:p>
          <w:p w14:paraId="63B2B3F8" w14:textId="2E1E560A" w:rsidR="00D94C28" w:rsidRPr="00207B67" w:rsidRDefault="00D94C28" w:rsidP="00CA2285">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защита при бедствия, съответстваща на настоящите добри международни практики и насоки и ЗЗБ. Разработване на план за действие/програма за изпълнение на Стратегията с ясно</w:t>
            </w:r>
            <w:r w:rsidRPr="00207B67">
              <w:rPr>
                <w:rFonts w:ascii="Times New Roman" w:hAnsi="Times New Roman" w:cs="Times New Roman"/>
                <w:sz w:val="24"/>
                <w:szCs w:val="24"/>
              </w:rPr>
              <w:t xml:space="preserve"> определени приоритети, цели, задачи, отговорни органи, срокове и източници на</w:t>
            </w:r>
            <w:r w:rsidRPr="00207B67">
              <w:rPr>
                <w:rFonts w:ascii="Times New Roman" w:hAnsi="Times New Roman" w:cs="Times New Roman"/>
                <w:sz w:val="24"/>
                <w:szCs w:val="24"/>
                <w:lang w:val="bg-BG"/>
              </w:rPr>
              <w:t xml:space="preserve"> </w:t>
            </w:r>
            <w:r w:rsidRPr="00207B67">
              <w:rPr>
                <w:rFonts w:ascii="Times New Roman" w:hAnsi="Times New Roman" w:cs="Times New Roman"/>
                <w:sz w:val="24"/>
                <w:szCs w:val="24"/>
              </w:rPr>
              <w:t xml:space="preserve">финансиране.  </w:t>
            </w:r>
          </w:p>
        </w:tc>
        <w:tc>
          <w:tcPr>
            <w:tcW w:w="4252" w:type="dxa"/>
            <w:tcBorders>
              <w:bottom w:val="single" w:sz="4" w:space="0" w:color="auto"/>
            </w:tcBorders>
          </w:tcPr>
          <w:p w14:paraId="59AF1FFD" w14:textId="77777777" w:rsidR="00D94C28" w:rsidRPr="00207B67"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5.1.1. Прилагане на Стратегията за развитие на доброволните</w:t>
            </w:r>
          </w:p>
          <w:p w14:paraId="2E6B0028" w14:textId="77777777" w:rsidR="00D94C28" w:rsidRPr="00207B67"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формирования за защита при бедствия на територията на общината в съответствие на Закона за защита при бедствия.</w:t>
            </w:r>
          </w:p>
        </w:tc>
        <w:tc>
          <w:tcPr>
            <w:tcW w:w="3119" w:type="dxa"/>
            <w:tcBorders>
              <w:bottom w:val="single" w:sz="4" w:space="0" w:color="auto"/>
            </w:tcBorders>
          </w:tcPr>
          <w:p w14:paraId="59F1D0CD" w14:textId="77777777" w:rsidR="00D94C28" w:rsidRPr="00207B67" w:rsidRDefault="00D94C28" w:rsidP="00262243">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tc>
      </w:tr>
      <w:tr w:rsidR="00D94C28" w:rsidRPr="00207B67" w14:paraId="13F47A2F" w14:textId="77777777" w:rsidTr="00E85B61">
        <w:trPr>
          <w:trHeight w:val="1556"/>
        </w:trPr>
        <w:tc>
          <w:tcPr>
            <w:tcW w:w="3402" w:type="dxa"/>
            <w:vMerge/>
          </w:tcPr>
          <w:p w14:paraId="25DD04F8" w14:textId="77777777" w:rsidR="00D94C28" w:rsidRPr="00207B67" w:rsidRDefault="00D94C28" w:rsidP="00262243">
            <w:pPr>
              <w:jc w:val="center"/>
              <w:rPr>
                <w:rFonts w:ascii="Times New Roman" w:hAnsi="Times New Roman" w:cs="Times New Roman"/>
                <w:b/>
                <w:sz w:val="24"/>
                <w:szCs w:val="24"/>
              </w:rPr>
            </w:pPr>
          </w:p>
        </w:tc>
        <w:tc>
          <w:tcPr>
            <w:tcW w:w="4111" w:type="dxa"/>
          </w:tcPr>
          <w:p w14:paraId="2B145698" w14:textId="77777777" w:rsidR="00D94C28" w:rsidRPr="00207B67" w:rsidRDefault="00D94C28" w:rsidP="00262243">
            <w:pPr>
              <w:jc w:val="both"/>
              <w:rPr>
                <w:rFonts w:ascii="Times New Roman" w:hAnsi="Times New Roman" w:cs="Times New Roman"/>
                <w:sz w:val="24"/>
                <w:szCs w:val="24"/>
              </w:rPr>
            </w:pPr>
            <w:r w:rsidRPr="00207B67">
              <w:rPr>
                <w:rFonts w:ascii="Times New Roman" w:hAnsi="Times New Roman" w:cs="Times New Roman"/>
                <w:sz w:val="24"/>
                <w:szCs w:val="24"/>
              </w:rPr>
              <w:t>5.2. Развитие, при необходимост, на допълнителни способности за</w:t>
            </w:r>
          </w:p>
          <w:p w14:paraId="464ACE0D" w14:textId="77777777" w:rsidR="00D94C28" w:rsidRPr="00207B67" w:rsidRDefault="00D94C28" w:rsidP="00262243">
            <w:pPr>
              <w:jc w:val="both"/>
              <w:rPr>
                <w:rFonts w:ascii="Times New Roman" w:hAnsi="Times New Roman" w:cs="Times New Roman"/>
                <w:b/>
                <w:sz w:val="24"/>
                <w:szCs w:val="24"/>
              </w:rPr>
            </w:pPr>
            <w:r w:rsidRPr="00207B67">
              <w:rPr>
                <w:rFonts w:ascii="Times New Roman" w:hAnsi="Times New Roman" w:cs="Times New Roman"/>
                <w:sz w:val="24"/>
                <w:szCs w:val="24"/>
              </w:rPr>
              <w:t>реагиране при различни видове инциденти, аварии и бедствия.</w:t>
            </w:r>
          </w:p>
        </w:tc>
        <w:tc>
          <w:tcPr>
            <w:tcW w:w="4252" w:type="dxa"/>
          </w:tcPr>
          <w:p w14:paraId="3ECF917A" w14:textId="77777777" w:rsidR="00D94C28" w:rsidRPr="00207B67" w:rsidRDefault="00D94C28" w:rsidP="00262243">
            <w:pPr>
              <w:jc w:val="both"/>
              <w:rPr>
                <w:rFonts w:ascii="Times New Roman" w:hAnsi="Times New Roman" w:cs="Times New Roman"/>
                <w:sz w:val="24"/>
                <w:szCs w:val="24"/>
              </w:rPr>
            </w:pPr>
            <w:r w:rsidRPr="00207B67">
              <w:rPr>
                <w:rFonts w:ascii="Times New Roman" w:hAnsi="Times New Roman" w:cs="Times New Roman"/>
                <w:sz w:val="24"/>
                <w:szCs w:val="24"/>
              </w:rPr>
              <w:t>5.2.1. Развитие, при необходимост на допълнителни способности на</w:t>
            </w:r>
          </w:p>
          <w:p w14:paraId="3C0CDD79" w14:textId="67C0F508" w:rsidR="00D94C28" w:rsidRPr="00207B67" w:rsidRDefault="00D94C28" w:rsidP="00262243">
            <w:pPr>
              <w:rPr>
                <w:rFonts w:ascii="Times New Roman" w:hAnsi="Times New Roman" w:cs="Times New Roman"/>
                <w:b/>
                <w:sz w:val="24"/>
                <w:szCs w:val="24"/>
              </w:rPr>
            </w:pPr>
            <w:r w:rsidRPr="00207B67">
              <w:rPr>
                <w:rFonts w:ascii="Times New Roman" w:hAnsi="Times New Roman" w:cs="Times New Roman"/>
                <w:sz w:val="24"/>
                <w:szCs w:val="24"/>
              </w:rPr>
              <w:t>общината за реагиране при различни видове инциденти, аварии и бедствия чрез по-пълноценно използване местни сдружени</w:t>
            </w:r>
            <w:r w:rsidR="00CA2285">
              <w:rPr>
                <w:rFonts w:ascii="Times New Roman" w:hAnsi="Times New Roman" w:cs="Times New Roman"/>
                <w:sz w:val="24"/>
                <w:szCs w:val="24"/>
              </w:rPr>
              <w:t xml:space="preserve">я по интереси и </w:t>
            </w:r>
            <w:r w:rsidRPr="00207B67">
              <w:rPr>
                <w:rFonts w:ascii="Times New Roman" w:hAnsi="Times New Roman" w:cs="Times New Roman"/>
                <w:sz w:val="24"/>
                <w:szCs w:val="24"/>
              </w:rPr>
              <w:t xml:space="preserve">НПО. </w:t>
            </w:r>
          </w:p>
        </w:tc>
        <w:tc>
          <w:tcPr>
            <w:tcW w:w="3119" w:type="dxa"/>
          </w:tcPr>
          <w:p w14:paraId="549930DD" w14:textId="77777777" w:rsidR="00D94C28" w:rsidRPr="00207B67" w:rsidRDefault="00D94C28" w:rsidP="00262243">
            <w:pPr>
              <w:rPr>
                <w:rFonts w:ascii="Times New Roman" w:hAnsi="Times New Roman" w:cs="Times New Roman"/>
                <w:b/>
                <w:sz w:val="24"/>
                <w:szCs w:val="24"/>
              </w:rPr>
            </w:pPr>
            <w:r w:rsidRPr="00207B67">
              <w:rPr>
                <w:rFonts w:ascii="Times New Roman" w:hAnsi="Times New Roman" w:cs="Times New Roman"/>
                <w:sz w:val="24"/>
                <w:szCs w:val="24"/>
              </w:rPr>
              <w:t>Съвет за намаляване на риска от бедствия</w:t>
            </w:r>
          </w:p>
        </w:tc>
      </w:tr>
      <w:tr w:rsidR="00D94C28" w:rsidRPr="00207B67" w14:paraId="611CD715" w14:textId="77777777" w:rsidTr="00E85B61">
        <w:trPr>
          <w:trHeight w:val="1694"/>
        </w:trPr>
        <w:tc>
          <w:tcPr>
            <w:tcW w:w="3402" w:type="dxa"/>
          </w:tcPr>
          <w:p w14:paraId="25002622" w14:textId="77777777" w:rsidR="00D94C28" w:rsidRPr="00207B67" w:rsidRDefault="00D94C28" w:rsidP="00262243">
            <w:pPr>
              <w:tabs>
                <w:tab w:val="left" w:pos="284"/>
              </w:tabs>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 xml:space="preserve">6. Изграждане на система за провеждане на обучения, тренировки и учения на съставните части на единната спасителна система, включваща и механизми за мониторинг и оценка.  </w:t>
            </w:r>
          </w:p>
        </w:tc>
        <w:tc>
          <w:tcPr>
            <w:tcW w:w="4111" w:type="dxa"/>
          </w:tcPr>
          <w:p w14:paraId="11C39DA7" w14:textId="77777777" w:rsidR="00D94C28" w:rsidRPr="00207B67"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6.1. Повишаване осигуреността със специализирана екипировка и оборудване на изградените способности за реагиране при бедствия на България.</w:t>
            </w:r>
          </w:p>
        </w:tc>
        <w:tc>
          <w:tcPr>
            <w:tcW w:w="4252" w:type="dxa"/>
          </w:tcPr>
          <w:p w14:paraId="1883C518" w14:textId="77777777" w:rsidR="00D94C28" w:rsidRPr="00207B67"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6.1.1. Повишаване осигуреността със специализирана екипировка и оборудване на съставните части на Единната спасителна система на територията на общината.</w:t>
            </w:r>
          </w:p>
        </w:tc>
        <w:tc>
          <w:tcPr>
            <w:tcW w:w="3119" w:type="dxa"/>
          </w:tcPr>
          <w:p w14:paraId="122CF0C1" w14:textId="77777777" w:rsidR="00D94C28" w:rsidRPr="00207B67" w:rsidRDefault="00D94C28" w:rsidP="00262243">
            <w:pPr>
              <w:rPr>
                <w:rFonts w:ascii="Times New Roman" w:hAnsi="Times New Roman" w:cs="Times New Roman"/>
                <w:sz w:val="24"/>
                <w:szCs w:val="24"/>
                <w:lang w:val="bg-BG"/>
              </w:rPr>
            </w:pPr>
            <w:r w:rsidRPr="00207B67">
              <w:rPr>
                <w:rFonts w:ascii="Times New Roman" w:hAnsi="Times New Roman" w:cs="Times New Roman"/>
                <w:sz w:val="24"/>
                <w:szCs w:val="24"/>
                <w:lang w:val="bg-BG"/>
              </w:rPr>
              <w:t>Съставни части на Единната спасителна система</w:t>
            </w:r>
          </w:p>
        </w:tc>
      </w:tr>
      <w:tr w:rsidR="00D94C28" w:rsidRPr="00207B67" w14:paraId="250F2A72" w14:textId="77777777" w:rsidTr="00E85B61">
        <w:trPr>
          <w:trHeight w:val="681"/>
        </w:trPr>
        <w:tc>
          <w:tcPr>
            <w:tcW w:w="3402" w:type="dxa"/>
          </w:tcPr>
          <w:p w14:paraId="2A741899" w14:textId="77777777" w:rsidR="00D94C28" w:rsidRPr="00207B67" w:rsidRDefault="00D94C28" w:rsidP="00262243">
            <w:pPr>
              <w:tabs>
                <w:tab w:val="left" w:pos="284"/>
              </w:tabs>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 xml:space="preserve">7. Изграждане, поддържане и разширяване на системата за ранно предупреждение на населението и органите на изпълнителната власт чрез използването на съвременни технологии.  </w:t>
            </w:r>
          </w:p>
        </w:tc>
        <w:tc>
          <w:tcPr>
            <w:tcW w:w="4111" w:type="dxa"/>
          </w:tcPr>
          <w:p w14:paraId="42E06280" w14:textId="77777777" w:rsidR="00D94C28" w:rsidRPr="00207B67"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7.1. Анализиране на наличните системи за мониторинг и изготвяне на прогнози, с цел усъвършенстване на системата за ранно предупреждение.</w:t>
            </w:r>
          </w:p>
        </w:tc>
        <w:tc>
          <w:tcPr>
            <w:tcW w:w="4252" w:type="dxa"/>
          </w:tcPr>
          <w:p w14:paraId="352F95D4" w14:textId="77777777" w:rsidR="00D94C28" w:rsidRPr="00207B67"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 xml:space="preserve">7.1.1. Анализ на наличните системи за мониторинг с цел усъвършенстване на системата за ранно предупреждение в общината. </w:t>
            </w:r>
          </w:p>
        </w:tc>
        <w:tc>
          <w:tcPr>
            <w:tcW w:w="3119" w:type="dxa"/>
          </w:tcPr>
          <w:p w14:paraId="7D93AADF" w14:textId="77777777" w:rsidR="00D94C28" w:rsidRPr="00207B67" w:rsidRDefault="00D94C28" w:rsidP="00262243">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tc>
      </w:tr>
      <w:tr w:rsidR="00D94C28" w:rsidRPr="00207B67" w14:paraId="55197979" w14:textId="77777777" w:rsidTr="00E85B61">
        <w:trPr>
          <w:trHeight w:val="137"/>
        </w:trPr>
        <w:tc>
          <w:tcPr>
            <w:tcW w:w="3402" w:type="dxa"/>
          </w:tcPr>
          <w:p w14:paraId="46BD62CF" w14:textId="77777777" w:rsidR="00D94C28"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rPr>
              <w:lastRenderedPageBreak/>
              <w:t xml:space="preserve">8.Ефективно възстановяване </w:t>
            </w:r>
          </w:p>
          <w:p w14:paraId="5E6D3539" w14:textId="0783FFDF" w:rsidR="00032024" w:rsidRPr="00032024" w:rsidRDefault="00032024"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бедствия при задължително спазване на принципа „да изградим отново, но по-добре“.</w:t>
            </w:r>
          </w:p>
        </w:tc>
        <w:tc>
          <w:tcPr>
            <w:tcW w:w="4111" w:type="dxa"/>
          </w:tcPr>
          <w:p w14:paraId="1F581C39" w14:textId="77777777" w:rsidR="00D94C28"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rPr>
              <w:t xml:space="preserve">8.1. Изграждане на система за </w:t>
            </w:r>
          </w:p>
          <w:p w14:paraId="1E9FB223" w14:textId="500E2026" w:rsidR="00032024" w:rsidRPr="00032024" w:rsidRDefault="00032024"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rPr>
              <w:t>бедствия.</w:t>
            </w:r>
          </w:p>
        </w:tc>
        <w:tc>
          <w:tcPr>
            <w:tcW w:w="4252" w:type="dxa"/>
          </w:tcPr>
          <w:p w14:paraId="6F81A7CD" w14:textId="3638E706" w:rsidR="00D94C28" w:rsidRPr="00207B67" w:rsidRDefault="00D94C28" w:rsidP="00262243">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 xml:space="preserve">8.1.1.Прилагане  на системата за оценка </w:t>
            </w:r>
            <w:r w:rsidR="00032024" w:rsidRPr="00207B67">
              <w:rPr>
                <w:rFonts w:ascii="Times New Roman" w:hAnsi="Times New Roman" w:cs="Times New Roman"/>
                <w:sz w:val="24"/>
                <w:szCs w:val="24"/>
              </w:rPr>
              <w:t xml:space="preserve"> бедствия в общината след изграждането ѝ от Съвета за намаляване на риска от бедствия към Министерския съвет.</w:t>
            </w:r>
          </w:p>
        </w:tc>
        <w:tc>
          <w:tcPr>
            <w:tcW w:w="3119" w:type="dxa"/>
          </w:tcPr>
          <w:p w14:paraId="29873AB8" w14:textId="77777777" w:rsidR="00D94C28" w:rsidRDefault="00D94C28" w:rsidP="00262243">
            <w:pPr>
              <w:rPr>
                <w:rFonts w:ascii="Times New Roman" w:hAnsi="Times New Roman" w:cs="Times New Roman"/>
                <w:sz w:val="24"/>
                <w:szCs w:val="24"/>
                <w:lang w:val="bg-BG"/>
              </w:rPr>
            </w:pPr>
            <w:r w:rsidRPr="00207B67">
              <w:rPr>
                <w:rFonts w:ascii="Times New Roman" w:hAnsi="Times New Roman" w:cs="Times New Roman"/>
                <w:sz w:val="24"/>
                <w:szCs w:val="24"/>
              </w:rPr>
              <w:t xml:space="preserve">Съвет за намаляване на </w:t>
            </w:r>
          </w:p>
          <w:p w14:paraId="5C0F616D" w14:textId="4E4260A3" w:rsidR="00032024" w:rsidRPr="00032024" w:rsidRDefault="00032024" w:rsidP="00262243">
            <w:pPr>
              <w:rPr>
                <w:rFonts w:ascii="Times New Roman" w:hAnsi="Times New Roman" w:cs="Times New Roman"/>
                <w:sz w:val="24"/>
                <w:szCs w:val="24"/>
                <w:lang w:val="bg-BG"/>
              </w:rPr>
            </w:pPr>
            <w:r w:rsidRPr="00207B67">
              <w:rPr>
                <w:rFonts w:ascii="Times New Roman" w:hAnsi="Times New Roman" w:cs="Times New Roman"/>
                <w:sz w:val="24"/>
                <w:szCs w:val="24"/>
              </w:rPr>
              <w:t>риска от бедствия</w:t>
            </w:r>
          </w:p>
        </w:tc>
      </w:tr>
    </w:tbl>
    <w:tbl>
      <w:tblPr>
        <w:tblStyle w:val="a8"/>
        <w:tblW w:w="14884" w:type="dxa"/>
        <w:tblInd w:w="-572" w:type="dxa"/>
        <w:tblLook w:val="04A0" w:firstRow="1" w:lastRow="0" w:firstColumn="1" w:lastColumn="0" w:noHBand="0" w:noVBand="1"/>
      </w:tblPr>
      <w:tblGrid>
        <w:gridCol w:w="3402"/>
        <w:gridCol w:w="4111"/>
        <w:gridCol w:w="4253"/>
        <w:gridCol w:w="3118"/>
      </w:tblGrid>
      <w:tr w:rsidR="00032024" w:rsidRPr="00207B67" w14:paraId="2B2ED228" w14:textId="77777777" w:rsidTr="006279F5">
        <w:trPr>
          <w:trHeight w:val="1104"/>
        </w:trPr>
        <w:tc>
          <w:tcPr>
            <w:tcW w:w="3402" w:type="dxa"/>
          </w:tcPr>
          <w:p w14:paraId="4D55FFDB" w14:textId="48F4310A" w:rsidR="00032024" w:rsidRPr="00207B67" w:rsidRDefault="00032024" w:rsidP="00D94C28">
            <w:pPr>
              <w:rPr>
                <w:rFonts w:ascii="Times New Roman" w:hAnsi="Times New Roman" w:cs="Times New Roman"/>
                <w:b/>
                <w:sz w:val="24"/>
                <w:szCs w:val="24"/>
                <w:lang w:val="bg-BG"/>
              </w:rPr>
            </w:pPr>
          </w:p>
        </w:tc>
        <w:tc>
          <w:tcPr>
            <w:tcW w:w="4111" w:type="dxa"/>
          </w:tcPr>
          <w:p w14:paraId="774559C9" w14:textId="1C52F00B" w:rsidR="00032024" w:rsidRPr="00207B67" w:rsidRDefault="00032024" w:rsidP="00D94C28">
            <w:pPr>
              <w:jc w:val="both"/>
              <w:rPr>
                <w:rFonts w:ascii="Times New Roman" w:hAnsi="Times New Roman" w:cs="Times New Roman"/>
                <w:b/>
                <w:sz w:val="24"/>
                <w:szCs w:val="24"/>
              </w:rPr>
            </w:pPr>
            <w:r w:rsidRPr="00207B67">
              <w:rPr>
                <w:rFonts w:ascii="Times New Roman" w:hAnsi="Times New Roman" w:cs="Times New Roman"/>
                <w:sz w:val="24"/>
                <w:szCs w:val="24"/>
              </w:rPr>
              <w:t>8.2. Въвеждане на планиране на възстановяването след бедствия при спазване на принципа „да изградим отново, но по-добре“.</w:t>
            </w:r>
          </w:p>
        </w:tc>
        <w:tc>
          <w:tcPr>
            <w:tcW w:w="4253" w:type="dxa"/>
          </w:tcPr>
          <w:p w14:paraId="391DF414" w14:textId="77777777" w:rsidR="00032024" w:rsidRPr="00207B67" w:rsidRDefault="00032024" w:rsidP="00D94C28">
            <w:pPr>
              <w:jc w:val="both"/>
              <w:rPr>
                <w:rFonts w:ascii="Times New Roman" w:hAnsi="Times New Roman" w:cs="Times New Roman"/>
                <w:sz w:val="24"/>
                <w:szCs w:val="24"/>
              </w:rPr>
            </w:pPr>
            <w:r w:rsidRPr="00207B67">
              <w:rPr>
                <w:rFonts w:ascii="Times New Roman" w:hAnsi="Times New Roman" w:cs="Times New Roman"/>
                <w:sz w:val="24"/>
                <w:szCs w:val="24"/>
              </w:rPr>
              <w:t>8.2.1. Прилагане на принципа „да</w:t>
            </w:r>
          </w:p>
          <w:p w14:paraId="4D2987AB" w14:textId="77777777" w:rsidR="00032024" w:rsidRPr="00207B67" w:rsidRDefault="00032024" w:rsidP="00D94C28">
            <w:pPr>
              <w:jc w:val="both"/>
              <w:rPr>
                <w:rFonts w:ascii="Times New Roman" w:hAnsi="Times New Roman" w:cs="Times New Roman"/>
                <w:sz w:val="24"/>
                <w:szCs w:val="24"/>
              </w:rPr>
            </w:pPr>
            <w:r w:rsidRPr="00207B67">
              <w:rPr>
                <w:rFonts w:ascii="Times New Roman" w:hAnsi="Times New Roman" w:cs="Times New Roman"/>
                <w:sz w:val="24"/>
                <w:szCs w:val="24"/>
              </w:rPr>
              <w:t>изградим отново, но по-добре“ при</w:t>
            </w:r>
          </w:p>
          <w:p w14:paraId="4D46943F" w14:textId="77777777" w:rsidR="00032024" w:rsidRPr="00207B67" w:rsidRDefault="00032024" w:rsidP="00D94C28">
            <w:pPr>
              <w:jc w:val="both"/>
              <w:rPr>
                <w:rFonts w:ascii="Times New Roman" w:hAnsi="Times New Roman" w:cs="Times New Roman"/>
                <w:sz w:val="24"/>
                <w:szCs w:val="24"/>
              </w:rPr>
            </w:pPr>
            <w:r w:rsidRPr="00207B67">
              <w:rPr>
                <w:rFonts w:ascii="Times New Roman" w:hAnsi="Times New Roman" w:cs="Times New Roman"/>
                <w:sz w:val="24"/>
                <w:szCs w:val="24"/>
              </w:rPr>
              <w:t>планиране възстановяването след</w:t>
            </w:r>
          </w:p>
          <w:p w14:paraId="3A925D12" w14:textId="27B208A9" w:rsidR="00032024" w:rsidRPr="00207B67" w:rsidRDefault="00032024" w:rsidP="00D94C28">
            <w:pPr>
              <w:jc w:val="both"/>
              <w:rPr>
                <w:rFonts w:ascii="Times New Roman" w:hAnsi="Times New Roman" w:cs="Times New Roman"/>
                <w:b/>
                <w:sz w:val="24"/>
                <w:szCs w:val="24"/>
              </w:rPr>
            </w:pPr>
            <w:r w:rsidRPr="00207B67">
              <w:rPr>
                <w:rFonts w:ascii="Times New Roman" w:hAnsi="Times New Roman" w:cs="Times New Roman"/>
                <w:sz w:val="24"/>
                <w:szCs w:val="24"/>
              </w:rPr>
              <w:t>бедствия.</w:t>
            </w:r>
          </w:p>
        </w:tc>
        <w:tc>
          <w:tcPr>
            <w:tcW w:w="3118" w:type="dxa"/>
          </w:tcPr>
          <w:p w14:paraId="1C09487E" w14:textId="07C04324" w:rsidR="00032024" w:rsidRPr="00207B67" w:rsidRDefault="00032024" w:rsidP="00D94C28">
            <w:pPr>
              <w:rPr>
                <w:rFonts w:ascii="Times New Roman" w:hAnsi="Times New Roman" w:cs="Times New Roman"/>
                <w:b/>
                <w:sz w:val="24"/>
                <w:szCs w:val="24"/>
              </w:rPr>
            </w:pPr>
            <w:r w:rsidRPr="00207B67">
              <w:rPr>
                <w:rFonts w:ascii="Times New Roman" w:hAnsi="Times New Roman" w:cs="Times New Roman"/>
                <w:sz w:val="24"/>
                <w:szCs w:val="24"/>
              </w:rPr>
              <w:t>Общинска администрация</w:t>
            </w:r>
          </w:p>
        </w:tc>
      </w:tr>
      <w:tr w:rsidR="00032024" w:rsidRPr="00207B67" w14:paraId="475B10E5" w14:textId="77777777" w:rsidTr="006279F5">
        <w:tc>
          <w:tcPr>
            <w:tcW w:w="3402" w:type="dxa"/>
            <w:vMerge w:val="restart"/>
          </w:tcPr>
          <w:p w14:paraId="6A9A95B7" w14:textId="77777777" w:rsidR="00032024" w:rsidRPr="00207B67" w:rsidRDefault="00032024" w:rsidP="00D94C28">
            <w:pPr>
              <w:tabs>
                <w:tab w:val="left" w:pos="255"/>
              </w:tabs>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9. Въвеждане на механизми за осигуряване на свързаност между отделните сектори по отношение на намаляването на риска от бедствия.</w:t>
            </w:r>
          </w:p>
        </w:tc>
        <w:tc>
          <w:tcPr>
            <w:tcW w:w="4111" w:type="dxa"/>
          </w:tcPr>
          <w:p w14:paraId="476E6A8B" w14:textId="77777777" w:rsidR="00032024" w:rsidRPr="00207B67" w:rsidRDefault="00032024" w:rsidP="00D94C28">
            <w:pPr>
              <w:tabs>
                <w:tab w:val="left" w:pos="494"/>
              </w:tabs>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9.1. Включване на адекватни мерки за намаляване на риска от бедствия в интегрираните териториални стратегии за развитие на шестте региона за планиране от ниво 2 и в плановете за интегрирано развитие на общините.</w:t>
            </w:r>
          </w:p>
        </w:tc>
        <w:tc>
          <w:tcPr>
            <w:tcW w:w="4253" w:type="dxa"/>
          </w:tcPr>
          <w:p w14:paraId="71FA20E6" w14:textId="77777777" w:rsidR="00032024" w:rsidRPr="00207B67" w:rsidRDefault="00032024" w:rsidP="00D94C28">
            <w:pPr>
              <w:tabs>
                <w:tab w:val="left" w:pos="459"/>
              </w:tabs>
              <w:ind w:left="-108"/>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9.1.1. Включване в плана за интегрирано развитие на общината мерки за намаляване на риска от бедствия.</w:t>
            </w:r>
          </w:p>
          <w:p w14:paraId="23CCFF8F" w14:textId="77777777" w:rsidR="00032024" w:rsidRPr="00207B67" w:rsidRDefault="00032024" w:rsidP="00D94C28">
            <w:pPr>
              <w:jc w:val="both"/>
              <w:rPr>
                <w:rFonts w:ascii="Times New Roman" w:hAnsi="Times New Roman" w:cs="Times New Roman"/>
                <w:sz w:val="24"/>
                <w:szCs w:val="24"/>
                <w:lang w:val="bg-BG"/>
              </w:rPr>
            </w:pPr>
          </w:p>
        </w:tc>
        <w:tc>
          <w:tcPr>
            <w:tcW w:w="3118" w:type="dxa"/>
          </w:tcPr>
          <w:p w14:paraId="0A74C8ED" w14:textId="77777777" w:rsidR="00032024" w:rsidRPr="00207B67" w:rsidRDefault="00032024" w:rsidP="00D94C28">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p w14:paraId="3D4CD383" w14:textId="77777777" w:rsidR="00032024" w:rsidRPr="00207B67" w:rsidRDefault="00032024" w:rsidP="00D94C28">
            <w:pPr>
              <w:rPr>
                <w:rFonts w:ascii="Times New Roman" w:hAnsi="Times New Roman" w:cs="Times New Roman"/>
                <w:b/>
                <w:sz w:val="24"/>
                <w:szCs w:val="24"/>
              </w:rPr>
            </w:pPr>
            <w:r w:rsidRPr="00207B67">
              <w:rPr>
                <w:rFonts w:ascii="Times New Roman" w:hAnsi="Times New Roman" w:cs="Times New Roman"/>
                <w:sz w:val="24"/>
                <w:szCs w:val="24"/>
              </w:rPr>
              <w:t>Общински съвет</w:t>
            </w:r>
          </w:p>
        </w:tc>
      </w:tr>
      <w:tr w:rsidR="00032024" w:rsidRPr="00207B67" w14:paraId="014E74D0" w14:textId="77777777" w:rsidTr="006279F5">
        <w:tc>
          <w:tcPr>
            <w:tcW w:w="3402" w:type="dxa"/>
            <w:vMerge/>
          </w:tcPr>
          <w:p w14:paraId="0BA405E6" w14:textId="77777777" w:rsidR="00032024" w:rsidRPr="00207B67" w:rsidRDefault="00032024" w:rsidP="00D94C28">
            <w:pPr>
              <w:jc w:val="both"/>
              <w:rPr>
                <w:rFonts w:ascii="Times New Roman" w:hAnsi="Times New Roman" w:cs="Times New Roman"/>
                <w:sz w:val="24"/>
                <w:szCs w:val="24"/>
              </w:rPr>
            </w:pPr>
          </w:p>
        </w:tc>
        <w:tc>
          <w:tcPr>
            <w:tcW w:w="4111" w:type="dxa"/>
          </w:tcPr>
          <w:p w14:paraId="2E8300D4" w14:textId="77777777" w:rsidR="00032024" w:rsidRPr="00880F46" w:rsidRDefault="00032024" w:rsidP="00D94C28">
            <w:pPr>
              <w:tabs>
                <w:tab w:val="left" w:pos="0"/>
                <w:tab w:val="left" w:pos="494"/>
              </w:tabs>
              <w:jc w:val="both"/>
              <w:rPr>
                <w:rFonts w:ascii="Times New Roman" w:hAnsi="Times New Roman" w:cs="Times New Roman"/>
                <w:sz w:val="24"/>
                <w:szCs w:val="24"/>
              </w:rPr>
            </w:pPr>
            <w:r w:rsidRPr="00880F46">
              <w:rPr>
                <w:rFonts w:ascii="Times New Roman" w:hAnsi="Times New Roman" w:cs="Times New Roman"/>
                <w:sz w:val="24"/>
                <w:szCs w:val="24"/>
              </w:rPr>
              <w:t>9.2. Изготвяне на доклади с приоритетните дейности за намаляване на риска от бедствия, за които е необходимо финансиране.</w:t>
            </w:r>
          </w:p>
        </w:tc>
        <w:tc>
          <w:tcPr>
            <w:tcW w:w="4253" w:type="dxa"/>
          </w:tcPr>
          <w:p w14:paraId="72C3884C" w14:textId="77777777" w:rsidR="00032024" w:rsidRPr="00880F46" w:rsidRDefault="00032024" w:rsidP="00D94C28">
            <w:pPr>
              <w:jc w:val="both"/>
              <w:rPr>
                <w:rFonts w:ascii="Times New Roman" w:hAnsi="Times New Roman" w:cs="Times New Roman"/>
                <w:sz w:val="24"/>
                <w:szCs w:val="24"/>
              </w:rPr>
            </w:pPr>
            <w:r w:rsidRPr="00880F46">
              <w:rPr>
                <w:rFonts w:ascii="Times New Roman" w:hAnsi="Times New Roman" w:cs="Times New Roman"/>
                <w:sz w:val="24"/>
                <w:szCs w:val="24"/>
              </w:rPr>
              <w:t>9.2.1. Изготвяне на доклад на общинско ниво с приоритетните дейности за намаляване на риска от бедствия, за които е необходимо финансиране.</w:t>
            </w:r>
          </w:p>
        </w:tc>
        <w:tc>
          <w:tcPr>
            <w:tcW w:w="3118" w:type="dxa"/>
          </w:tcPr>
          <w:p w14:paraId="5250D028" w14:textId="77777777" w:rsidR="00032024" w:rsidRPr="00880F46" w:rsidRDefault="00032024" w:rsidP="00D94C28">
            <w:pPr>
              <w:rPr>
                <w:rFonts w:ascii="Times New Roman" w:hAnsi="Times New Roman" w:cs="Times New Roman"/>
                <w:sz w:val="24"/>
                <w:szCs w:val="24"/>
              </w:rPr>
            </w:pPr>
            <w:r w:rsidRPr="00880F46">
              <w:rPr>
                <w:rFonts w:ascii="Times New Roman" w:hAnsi="Times New Roman" w:cs="Times New Roman"/>
                <w:sz w:val="24"/>
                <w:szCs w:val="24"/>
              </w:rPr>
              <w:t>Съвет за намаляване на риска от бедствия</w:t>
            </w:r>
          </w:p>
        </w:tc>
      </w:tr>
      <w:tr w:rsidR="00D94C28" w:rsidRPr="00207B67" w14:paraId="7D5CDCFF" w14:textId="77777777" w:rsidTr="006279F5">
        <w:tc>
          <w:tcPr>
            <w:tcW w:w="3402" w:type="dxa"/>
            <w:vMerge w:val="restart"/>
          </w:tcPr>
          <w:p w14:paraId="62086484" w14:textId="77777777" w:rsidR="00D94C28" w:rsidRPr="00207B67" w:rsidRDefault="00D94C28" w:rsidP="00D94C28">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10. Подобряване разбирането и адекватно оценяване на въздействието на бедствията върху публичните финанси.</w:t>
            </w:r>
          </w:p>
        </w:tc>
        <w:tc>
          <w:tcPr>
            <w:tcW w:w="4111" w:type="dxa"/>
          </w:tcPr>
          <w:p w14:paraId="77051735" w14:textId="77777777" w:rsidR="00D94C28" w:rsidRPr="00207B67" w:rsidRDefault="00D94C28" w:rsidP="00D94C28">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10.1. Насърчаване учредяването и развитието на инструменти за взаимно подпомагане (напр. фонд „Общинска солидарност“ и др.).</w:t>
            </w:r>
          </w:p>
        </w:tc>
        <w:tc>
          <w:tcPr>
            <w:tcW w:w="4253" w:type="dxa"/>
          </w:tcPr>
          <w:p w14:paraId="195844BE" w14:textId="77777777" w:rsidR="00D94C28" w:rsidRPr="00207B67" w:rsidRDefault="00D94C28" w:rsidP="00D94C28">
            <w:pPr>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t>10.1.1. Участие на общината в фонд „Общинска солидарност“ и други инструменти за взаимно подпомагане на общините в Република България.</w:t>
            </w:r>
          </w:p>
        </w:tc>
        <w:tc>
          <w:tcPr>
            <w:tcW w:w="3118" w:type="dxa"/>
          </w:tcPr>
          <w:p w14:paraId="6A51E37E" w14:textId="77777777" w:rsidR="00D94C28" w:rsidRPr="00207B67" w:rsidRDefault="00D94C28" w:rsidP="00D94C28">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p w14:paraId="62915AFF" w14:textId="77777777" w:rsidR="00D94C28" w:rsidRPr="00207B67" w:rsidRDefault="00D94C28" w:rsidP="00D94C28">
            <w:pPr>
              <w:rPr>
                <w:rFonts w:ascii="Times New Roman" w:hAnsi="Times New Roman" w:cs="Times New Roman"/>
                <w:b/>
                <w:sz w:val="24"/>
                <w:szCs w:val="24"/>
              </w:rPr>
            </w:pPr>
            <w:r w:rsidRPr="00207B67">
              <w:rPr>
                <w:rFonts w:ascii="Times New Roman" w:hAnsi="Times New Roman" w:cs="Times New Roman"/>
                <w:sz w:val="24"/>
                <w:szCs w:val="24"/>
              </w:rPr>
              <w:t>Общински съвет</w:t>
            </w:r>
          </w:p>
        </w:tc>
      </w:tr>
      <w:tr w:rsidR="00032024" w:rsidRPr="00207B67" w14:paraId="3FA886B9" w14:textId="77777777" w:rsidTr="006279F5">
        <w:tc>
          <w:tcPr>
            <w:tcW w:w="3402" w:type="dxa"/>
            <w:vMerge/>
          </w:tcPr>
          <w:p w14:paraId="6E972635" w14:textId="77777777" w:rsidR="00032024" w:rsidRPr="00207B67" w:rsidRDefault="00032024" w:rsidP="00D94C28">
            <w:pPr>
              <w:tabs>
                <w:tab w:val="left" w:pos="284"/>
              </w:tabs>
              <w:jc w:val="center"/>
              <w:rPr>
                <w:rFonts w:ascii="Times New Roman" w:hAnsi="Times New Roman" w:cs="Times New Roman"/>
                <w:sz w:val="24"/>
                <w:szCs w:val="24"/>
              </w:rPr>
            </w:pPr>
          </w:p>
        </w:tc>
        <w:tc>
          <w:tcPr>
            <w:tcW w:w="4111" w:type="dxa"/>
          </w:tcPr>
          <w:p w14:paraId="37A1BDF5" w14:textId="77777777" w:rsidR="00032024" w:rsidRPr="00207B67" w:rsidRDefault="00032024" w:rsidP="00D94C28">
            <w:pPr>
              <w:jc w:val="both"/>
              <w:rPr>
                <w:rFonts w:ascii="Times New Roman" w:hAnsi="Times New Roman" w:cs="Times New Roman"/>
                <w:sz w:val="24"/>
                <w:szCs w:val="24"/>
              </w:rPr>
            </w:pPr>
            <w:r w:rsidRPr="00207B67">
              <w:rPr>
                <w:rFonts w:ascii="Times New Roman" w:hAnsi="Times New Roman" w:cs="Times New Roman"/>
                <w:sz w:val="24"/>
                <w:szCs w:val="24"/>
              </w:rPr>
              <w:t>10.2. Мониторинг на разходваните финансови средства при превенция, реагиране, възстановяване и подпомагане.</w:t>
            </w:r>
          </w:p>
        </w:tc>
        <w:tc>
          <w:tcPr>
            <w:tcW w:w="4253" w:type="dxa"/>
          </w:tcPr>
          <w:p w14:paraId="53013FD6" w14:textId="77777777" w:rsidR="00032024" w:rsidRPr="00207B67" w:rsidRDefault="00032024" w:rsidP="00D94C28">
            <w:pPr>
              <w:jc w:val="both"/>
              <w:rPr>
                <w:rFonts w:ascii="Times New Roman" w:hAnsi="Times New Roman" w:cs="Times New Roman"/>
                <w:sz w:val="24"/>
                <w:szCs w:val="24"/>
              </w:rPr>
            </w:pPr>
            <w:r w:rsidRPr="00207B67">
              <w:rPr>
                <w:rFonts w:ascii="Times New Roman" w:hAnsi="Times New Roman" w:cs="Times New Roman"/>
                <w:sz w:val="24"/>
                <w:szCs w:val="24"/>
              </w:rPr>
              <w:t>10.2.1.Приемане от Общинския съвет за намаляване на риска от бедствия механизъм за мониторинг на разходваните финансови средства при превенция, реагиране, възстановяване и подпомагане.</w:t>
            </w:r>
          </w:p>
        </w:tc>
        <w:tc>
          <w:tcPr>
            <w:tcW w:w="3118" w:type="dxa"/>
          </w:tcPr>
          <w:p w14:paraId="71FADACB" w14:textId="77777777" w:rsidR="00032024" w:rsidRPr="00207B67" w:rsidRDefault="00032024" w:rsidP="00D94C28">
            <w:pPr>
              <w:rPr>
                <w:rFonts w:ascii="Times New Roman" w:hAnsi="Times New Roman" w:cs="Times New Roman"/>
                <w:sz w:val="24"/>
                <w:szCs w:val="24"/>
              </w:rPr>
            </w:pPr>
            <w:r w:rsidRPr="00207B67">
              <w:rPr>
                <w:rFonts w:ascii="Times New Roman" w:hAnsi="Times New Roman" w:cs="Times New Roman"/>
                <w:sz w:val="24"/>
                <w:szCs w:val="24"/>
              </w:rPr>
              <w:t>Съвет за намаляване на риска от бедствия</w:t>
            </w:r>
          </w:p>
        </w:tc>
      </w:tr>
      <w:tr w:rsidR="001A2B81" w:rsidRPr="00207B67" w14:paraId="54247813" w14:textId="77777777" w:rsidTr="006279F5">
        <w:trPr>
          <w:trHeight w:val="2194"/>
        </w:trPr>
        <w:tc>
          <w:tcPr>
            <w:tcW w:w="3402" w:type="dxa"/>
          </w:tcPr>
          <w:p w14:paraId="3F452D1E" w14:textId="77777777" w:rsidR="001A2B81" w:rsidRPr="00207B67" w:rsidRDefault="001A2B81" w:rsidP="00D94C28">
            <w:pPr>
              <w:tabs>
                <w:tab w:val="left" w:pos="284"/>
              </w:tabs>
              <w:jc w:val="both"/>
              <w:rPr>
                <w:rFonts w:ascii="Times New Roman" w:hAnsi="Times New Roman" w:cs="Times New Roman"/>
                <w:sz w:val="24"/>
                <w:szCs w:val="24"/>
                <w:lang w:val="bg-BG"/>
              </w:rPr>
            </w:pPr>
            <w:r w:rsidRPr="00207B67">
              <w:rPr>
                <w:rFonts w:ascii="Times New Roman" w:hAnsi="Times New Roman" w:cs="Times New Roman"/>
                <w:sz w:val="24"/>
                <w:szCs w:val="24"/>
                <w:lang w:val="bg-BG"/>
              </w:rPr>
              <w:lastRenderedPageBreak/>
              <w:t>11.Повишаване ефективността на инвестициите, включително чрез иновативни решения, за намаляване на риска от бедствия и недопускане възникване на нови рискове.</w:t>
            </w:r>
          </w:p>
        </w:tc>
        <w:tc>
          <w:tcPr>
            <w:tcW w:w="4111" w:type="dxa"/>
          </w:tcPr>
          <w:p w14:paraId="5BE09D6E" w14:textId="2B0E6D11" w:rsidR="001A2B81" w:rsidRPr="001A2B81" w:rsidRDefault="001A2B81" w:rsidP="00D94C28">
            <w:pPr>
              <w:jc w:val="both"/>
              <w:rPr>
                <w:rFonts w:ascii="Times New Roman" w:hAnsi="Times New Roman" w:cs="Times New Roman"/>
                <w:color w:val="FF0000"/>
                <w:sz w:val="24"/>
                <w:szCs w:val="24"/>
                <w:lang w:val="bg-BG"/>
              </w:rPr>
            </w:pPr>
            <w:r w:rsidRPr="00207B67">
              <w:rPr>
                <w:rFonts w:ascii="Times New Roman" w:hAnsi="Times New Roman" w:cs="Times New Roman"/>
                <w:sz w:val="24"/>
                <w:szCs w:val="24"/>
              </w:rPr>
              <w:t>11.2. Изграждане, поддържане, укрепване, реконструкция и модернизация на системи, обекти, инфраструктура, съоръжения и др. с цел намаляване на риска от бедствия, включително оборудване за</w:t>
            </w:r>
            <w:r>
              <w:rPr>
                <w:rFonts w:ascii="Times New Roman" w:hAnsi="Times New Roman" w:cs="Times New Roman"/>
                <w:sz w:val="24"/>
                <w:szCs w:val="24"/>
                <w:lang w:val="bg-BG"/>
              </w:rPr>
              <w:t xml:space="preserve"> </w:t>
            </w:r>
            <w:r w:rsidRPr="00207B67">
              <w:rPr>
                <w:rFonts w:ascii="Times New Roman" w:hAnsi="Times New Roman" w:cs="Times New Roman"/>
                <w:sz w:val="24"/>
                <w:szCs w:val="24"/>
              </w:rPr>
              <w:t xml:space="preserve">наблюдение и оперативно управление.  </w:t>
            </w:r>
          </w:p>
        </w:tc>
        <w:tc>
          <w:tcPr>
            <w:tcW w:w="4253" w:type="dxa"/>
          </w:tcPr>
          <w:p w14:paraId="16A806A8" w14:textId="77777777" w:rsidR="001A2B81" w:rsidRPr="00207B67" w:rsidRDefault="001A2B81" w:rsidP="00D94C28">
            <w:pPr>
              <w:jc w:val="both"/>
              <w:rPr>
                <w:rFonts w:ascii="Times New Roman" w:hAnsi="Times New Roman" w:cs="Times New Roman"/>
                <w:sz w:val="24"/>
                <w:szCs w:val="24"/>
              </w:rPr>
            </w:pPr>
            <w:r w:rsidRPr="00207B67">
              <w:rPr>
                <w:rFonts w:ascii="Times New Roman" w:hAnsi="Times New Roman" w:cs="Times New Roman"/>
                <w:sz w:val="24"/>
                <w:szCs w:val="24"/>
              </w:rPr>
              <w:t>11.2.1. Изграждане, поддържане и</w:t>
            </w:r>
          </w:p>
          <w:p w14:paraId="47140B23" w14:textId="77777777" w:rsidR="001A2B81" w:rsidRPr="00207B67" w:rsidRDefault="001A2B81" w:rsidP="00D94C28">
            <w:pPr>
              <w:jc w:val="both"/>
              <w:rPr>
                <w:rFonts w:ascii="Times New Roman" w:hAnsi="Times New Roman" w:cs="Times New Roman"/>
                <w:sz w:val="24"/>
                <w:szCs w:val="24"/>
              </w:rPr>
            </w:pPr>
            <w:r w:rsidRPr="00207B67">
              <w:rPr>
                <w:rFonts w:ascii="Times New Roman" w:hAnsi="Times New Roman" w:cs="Times New Roman"/>
                <w:sz w:val="24"/>
                <w:szCs w:val="24"/>
              </w:rPr>
              <w:t>укрепване, реконструкция и</w:t>
            </w:r>
          </w:p>
          <w:p w14:paraId="66FC08B7" w14:textId="77777777" w:rsidR="001A2B81" w:rsidRPr="00207B67" w:rsidRDefault="001A2B81" w:rsidP="00D94C28">
            <w:pPr>
              <w:jc w:val="both"/>
              <w:rPr>
                <w:rFonts w:ascii="Times New Roman" w:hAnsi="Times New Roman" w:cs="Times New Roman"/>
                <w:sz w:val="24"/>
                <w:szCs w:val="24"/>
              </w:rPr>
            </w:pPr>
            <w:r w:rsidRPr="00207B67">
              <w:rPr>
                <w:rFonts w:ascii="Times New Roman" w:hAnsi="Times New Roman" w:cs="Times New Roman"/>
                <w:sz w:val="24"/>
                <w:szCs w:val="24"/>
              </w:rPr>
              <w:t>модернизация на системи, обекти,</w:t>
            </w:r>
          </w:p>
          <w:p w14:paraId="6DE74DDD" w14:textId="77777777" w:rsidR="001A2B81" w:rsidRPr="00207B67" w:rsidRDefault="001A2B81" w:rsidP="00D94C28">
            <w:pPr>
              <w:jc w:val="both"/>
              <w:rPr>
                <w:rFonts w:ascii="Times New Roman" w:hAnsi="Times New Roman" w:cs="Times New Roman"/>
                <w:sz w:val="24"/>
                <w:szCs w:val="24"/>
              </w:rPr>
            </w:pPr>
            <w:r w:rsidRPr="00207B67">
              <w:rPr>
                <w:rFonts w:ascii="Times New Roman" w:hAnsi="Times New Roman" w:cs="Times New Roman"/>
                <w:sz w:val="24"/>
                <w:szCs w:val="24"/>
              </w:rPr>
              <w:t>инфраструктура, съоръжения и др. -</w:t>
            </w:r>
          </w:p>
          <w:p w14:paraId="5DA2FB03" w14:textId="77777777" w:rsidR="001A2B81" w:rsidRDefault="001A2B81" w:rsidP="00D94C28">
            <w:pPr>
              <w:jc w:val="both"/>
              <w:rPr>
                <w:rFonts w:ascii="Times New Roman" w:hAnsi="Times New Roman" w:cs="Times New Roman"/>
                <w:sz w:val="24"/>
                <w:szCs w:val="24"/>
              </w:rPr>
            </w:pPr>
            <w:r w:rsidRPr="00207B67">
              <w:rPr>
                <w:rFonts w:ascii="Times New Roman" w:hAnsi="Times New Roman" w:cs="Times New Roman"/>
                <w:sz w:val="24"/>
                <w:szCs w:val="24"/>
              </w:rPr>
              <w:t>общинска собственост, с цел намаляване на риска от бедствия, включително оборудване за</w:t>
            </w:r>
            <w:r>
              <w:rPr>
                <w:rFonts w:ascii="Times New Roman" w:hAnsi="Times New Roman" w:cs="Times New Roman"/>
                <w:sz w:val="24"/>
                <w:szCs w:val="24"/>
                <w:lang w:val="bg-BG"/>
              </w:rPr>
              <w:t xml:space="preserve"> </w:t>
            </w:r>
            <w:r w:rsidRPr="00207B67">
              <w:rPr>
                <w:rFonts w:ascii="Times New Roman" w:hAnsi="Times New Roman" w:cs="Times New Roman"/>
                <w:sz w:val="24"/>
                <w:szCs w:val="24"/>
              </w:rPr>
              <w:t xml:space="preserve">наблюдение и оперативно управление.  </w:t>
            </w:r>
          </w:p>
          <w:p w14:paraId="5084994D" w14:textId="77777777" w:rsidR="001A2B81" w:rsidRPr="00E6283E" w:rsidRDefault="001A2B81" w:rsidP="00D94C28">
            <w:pPr>
              <w:jc w:val="both"/>
              <w:rPr>
                <w:rFonts w:ascii="Times New Roman" w:hAnsi="Times New Roman" w:cs="Times New Roman"/>
                <w:sz w:val="24"/>
                <w:szCs w:val="24"/>
                <w:lang w:val="bg-BG"/>
              </w:rPr>
            </w:pPr>
          </w:p>
          <w:p w14:paraId="09F9F871" w14:textId="77777777" w:rsidR="001A2B81" w:rsidRDefault="001A2B81" w:rsidP="00D94C28">
            <w:pPr>
              <w:jc w:val="both"/>
              <w:rPr>
                <w:rFonts w:ascii="Times New Roman" w:hAnsi="Times New Roman" w:cs="Times New Roman"/>
                <w:sz w:val="24"/>
                <w:szCs w:val="24"/>
              </w:rPr>
            </w:pPr>
          </w:p>
          <w:p w14:paraId="53047461" w14:textId="6B031F37" w:rsidR="001A2B81" w:rsidRPr="001A2B81" w:rsidRDefault="001A2B81" w:rsidP="00D94C28">
            <w:pPr>
              <w:jc w:val="both"/>
              <w:rPr>
                <w:rFonts w:ascii="Times New Roman" w:hAnsi="Times New Roman" w:cs="Times New Roman"/>
                <w:i/>
                <w:color w:val="FF0000"/>
                <w:sz w:val="24"/>
                <w:szCs w:val="24"/>
                <w:lang w:val="bg-BG"/>
              </w:rPr>
            </w:pPr>
          </w:p>
        </w:tc>
        <w:tc>
          <w:tcPr>
            <w:tcW w:w="3118" w:type="dxa"/>
          </w:tcPr>
          <w:p w14:paraId="096A7558" w14:textId="35AC13D1" w:rsidR="001A2B81" w:rsidRPr="001A2B81" w:rsidRDefault="001A2B81" w:rsidP="00D94C28">
            <w:pPr>
              <w:rPr>
                <w:rFonts w:ascii="Times New Roman" w:hAnsi="Times New Roman" w:cs="Times New Roman"/>
                <w:b/>
                <w:color w:val="FF0000"/>
                <w:sz w:val="24"/>
                <w:szCs w:val="24"/>
              </w:rPr>
            </w:pPr>
            <w:r w:rsidRPr="00207B67">
              <w:rPr>
                <w:rFonts w:ascii="Times New Roman" w:hAnsi="Times New Roman" w:cs="Times New Roman"/>
                <w:sz w:val="24"/>
                <w:szCs w:val="24"/>
              </w:rPr>
              <w:t>Общинска администрация</w:t>
            </w:r>
          </w:p>
        </w:tc>
      </w:tr>
      <w:tr w:rsidR="00D94C28" w:rsidRPr="00207B67" w14:paraId="69CF233F" w14:textId="77777777" w:rsidTr="006279F5">
        <w:tc>
          <w:tcPr>
            <w:tcW w:w="3402" w:type="dxa"/>
            <w:vMerge w:val="restart"/>
          </w:tcPr>
          <w:p w14:paraId="7B18DBB3" w14:textId="77777777" w:rsidR="00D94C28" w:rsidRPr="00207B67" w:rsidRDefault="00D94C28" w:rsidP="00D94C28">
            <w:pPr>
              <w:rPr>
                <w:rFonts w:ascii="Times New Roman" w:hAnsi="Times New Roman" w:cs="Times New Roman"/>
                <w:sz w:val="24"/>
                <w:szCs w:val="24"/>
              </w:rPr>
            </w:pPr>
          </w:p>
        </w:tc>
        <w:tc>
          <w:tcPr>
            <w:tcW w:w="4111" w:type="dxa"/>
          </w:tcPr>
          <w:p w14:paraId="03B14B9B" w14:textId="77777777" w:rsidR="00D94C28" w:rsidRPr="00207B67" w:rsidRDefault="00D94C28" w:rsidP="00D94C28">
            <w:pPr>
              <w:jc w:val="both"/>
              <w:rPr>
                <w:rFonts w:ascii="Times New Roman" w:hAnsi="Times New Roman" w:cs="Times New Roman"/>
                <w:sz w:val="24"/>
                <w:szCs w:val="24"/>
              </w:rPr>
            </w:pPr>
            <w:r w:rsidRPr="00207B67">
              <w:rPr>
                <w:rFonts w:ascii="Times New Roman" w:hAnsi="Times New Roman" w:cs="Times New Roman"/>
                <w:sz w:val="24"/>
                <w:szCs w:val="24"/>
              </w:rPr>
              <w:t>11.3. Въвеждане на подход за извършване на публични и частни инвестиции, отчитащи риска от бедствия.</w:t>
            </w:r>
          </w:p>
        </w:tc>
        <w:tc>
          <w:tcPr>
            <w:tcW w:w="4253" w:type="dxa"/>
          </w:tcPr>
          <w:p w14:paraId="43AE2A3D" w14:textId="3123933D" w:rsidR="00D94C28" w:rsidRPr="00207B67" w:rsidRDefault="003552C5" w:rsidP="00D94C28">
            <w:pPr>
              <w:jc w:val="both"/>
              <w:rPr>
                <w:rFonts w:ascii="Times New Roman" w:hAnsi="Times New Roman" w:cs="Times New Roman"/>
                <w:sz w:val="24"/>
                <w:szCs w:val="24"/>
              </w:rPr>
            </w:pPr>
            <w:r>
              <w:rPr>
                <w:rFonts w:ascii="Times New Roman" w:hAnsi="Times New Roman" w:cs="Times New Roman"/>
                <w:sz w:val="24"/>
                <w:szCs w:val="24"/>
              </w:rPr>
              <w:t>11.3.1.</w:t>
            </w:r>
            <w:r w:rsidR="0030119D">
              <w:rPr>
                <w:rFonts w:ascii="Times New Roman" w:hAnsi="Times New Roman" w:cs="Times New Roman"/>
                <w:sz w:val="24"/>
                <w:szCs w:val="24"/>
              </w:rPr>
              <w:t xml:space="preserve"> </w:t>
            </w:r>
            <w:r>
              <w:rPr>
                <w:rFonts w:ascii="Times New Roman" w:hAnsi="Times New Roman" w:cs="Times New Roman"/>
                <w:sz w:val="24"/>
                <w:szCs w:val="24"/>
              </w:rPr>
              <w:t xml:space="preserve">Прилагане </w:t>
            </w:r>
            <w:r w:rsidR="00D94C28" w:rsidRPr="00207B67">
              <w:rPr>
                <w:rFonts w:ascii="Times New Roman" w:hAnsi="Times New Roman" w:cs="Times New Roman"/>
                <w:sz w:val="24"/>
                <w:szCs w:val="24"/>
              </w:rPr>
              <w:t>на подход за извършване на публични и частни</w:t>
            </w:r>
          </w:p>
          <w:p w14:paraId="0B973118" w14:textId="77777777" w:rsidR="00D94C28" w:rsidRPr="00207B67" w:rsidRDefault="00D94C28" w:rsidP="00D94C28">
            <w:pPr>
              <w:jc w:val="both"/>
              <w:rPr>
                <w:rFonts w:ascii="Times New Roman" w:hAnsi="Times New Roman" w:cs="Times New Roman"/>
                <w:sz w:val="24"/>
                <w:szCs w:val="24"/>
              </w:rPr>
            </w:pPr>
            <w:r w:rsidRPr="00207B67">
              <w:rPr>
                <w:rFonts w:ascii="Times New Roman" w:hAnsi="Times New Roman" w:cs="Times New Roman"/>
                <w:sz w:val="24"/>
                <w:szCs w:val="24"/>
              </w:rPr>
              <w:t>инвестиции, отчитащи риска от бедствия.</w:t>
            </w:r>
          </w:p>
        </w:tc>
        <w:tc>
          <w:tcPr>
            <w:tcW w:w="3118" w:type="dxa"/>
          </w:tcPr>
          <w:p w14:paraId="42430B68" w14:textId="77777777" w:rsidR="00D94C28" w:rsidRPr="00207B67" w:rsidRDefault="00D94C28" w:rsidP="00D94C28">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p w14:paraId="21197CA2" w14:textId="77777777" w:rsidR="00D94C28" w:rsidRPr="00207B67" w:rsidRDefault="00D94C28" w:rsidP="00D94C28">
            <w:pPr>
              <w:rPr>
                <w:rFonts w:ascii="Times New Roman" w:hAnsi="Times New Roman" w:cs="Times New Roman"/>
                <w:sz w:val="24"/>
                <w:szCs w:val="24"/>
              </w:rPr>
            </w:pPr>
            <w:r w:rsidRPr="00207B67">
              <w:rPr>
                <w:rFonts w:ascii="Times New Roman" w:hAnsi="Times New Roman" w:cs="Times New Roman"/>
                <w:sz w:val="24"/>
                <w:szCs w:val="24"/>
              </w:rPr>
              <w:t>Общински съвет</w:t>
            </w:r>
          </w:p>
        </w:tc>
      </w:tr>
      <w:tr w:rsidR="00D94C28" w:rsidRPr="00207B67" w14:paraId="051CA213" w14:textId="77777777" w:rsidTr="006279F5">
        <w:tc>
          <w:tcPr>
            <w:tcW w:w="3402" w:type="dxa"/>
            <w:vMerge/>
          </w:tcPr>
          <w:p w14:paraId="4A882444" w14:textId="77777777" w:rsidR="00D94C28" w:rsidRPr="00207B67" w:rsidRDefault="00D94C28" w:rsidP="00D94C28">
            <w:pPr>
              <w:rPr>
                <w:rFonts w:ascii="Times New Roman" w:hAnsi="Times New Roman" w:cs="Times New Roman"/>
                <w:sz w:val="24"/>
                <w:szCs w:val="24"/>
              </w:rPr>
            </w:pPr>
          </w:p>
        </w:tc>
        <w:tc>
          <w:tcPr>
            <w:tcW w:w="4111" w:type="dxa"/>
            <w:vMerge w:val="restart"/>
          </w:tcPr>
          <w:p w14:paraId="60E65F69" w14:textId="77777777" w:rsidR="00E811B4" w:rsidRDefault="00D94C28" w:rsidP="00D94C28">
            <w:pPr>
              <w:jc w:val="both"/>
              <w:rPr>
                <w:rFonts w:ascii="Times New Roman" w:hAnsi="Times New Roman" w:cs="Times New Roman"/>
                <w:sz w:val="24"/>
                <w:szCs w:val="24"/>
                <w:lang w:val="bg-BG"/>
              </w:rPr>
            </w:pPr>
            <w:r w:rsidRPr="00207B67">
              <w:rPr>
                <w:rFonts w:ascii="Times New Roman" w:hAnsi="Times New Roman" w:cs="Times New Roman"/>
                <w:sz w:val="24"/>
                <w:szCs w:val="24"/>
              </w:rPr>
              <w:t xml:space="preserve">11.4. Повишаване на дела на финансовите средства на национално, областно и общинско ниво за </w:t>
            </w:r>
          </w:p>
          <w:p w14:paraId="63E4329F" w14:textId="79FFAEEB" w:rsidR="00D94C28" w:rsidRPr="00207B67" w:rsidRDefault="00D94C28" w:rsidP="00D94C28">
            <w:pPr>
              <w:jc w:val="both"/>
              <w:rPr>
                <w:rFonts w:ascii="Times New Roman" w:hAnsi="Times New Roman" w:cs="Times New Roman"/>
                <w:sz w:val="24"/>
                <w:szCs w:val="24"/>
              </w:rPr>
            </w:pPr>
            <w:r w:rsidRPr="00207B67">
              <w:rPr>
                <w:rFonts w:ascii="Times New Roman" w:hAnsi="Times New Roman" w:cs="Times New Roman"/>
                <w:sz w:val="24"/>
                <w:szCs w:val="24"/>
              </w:rPr>
              <w:t>изпълнение на дейности за намаляване на риска от бедствия.</w:t>
            </w:r>
          </w:p>
        </w:tc>
        <w:tc>
          <w:tcPr>
            <w:tcW w:w="4253" w:type="dxa"/>
          </w:tcPr>
          <w:p w14:paraId="4476E982" w14:textId="77777777" w:rsidR="00D94C28" w:rsidRPr="00207B67" w:rsidRDefault="00D94C28" w:rsidP="00D94C28">
            <w:pPr>
              <w:jc w:val="both"/>
              <w:rPr>
                <w:rFonts w:ascii="Times New Roman" w:hAnsi="Times New Roman" w:cs="Times New Roman"/>
                <w:sz w:val="24"/>
                <w:szCs w:val="24"/>
              </w:rPr>
            </w:pPr>
            <w:r w:rsidRPr="00207B67">
              <w:rPr>
                <w:rFonts w:ascii="Times New Roman" w:hAnsi="Times New Roman" w:cs="Times New Roman"/>
                <w:sz w:val="24"/>
                <w:szCs w:val="24"/>
              </w:rPr>
              <w:t>11.4.1. Планиране на финансови средства в общинския бюджет за разходи, свързани с дейностите за изпълнение на програмата.</w:t>
            </w:r>
          </w:p>
        </w:tc>
        <w:tc>
          <w:tcPr>
            <w:tcW w:w="3118" w:type="dxa"/>
          </w:tcPr>
          <w:p w14:paraId="20E901B6" w14:textId="77777777" w:rsidR="00D94C28" w:rsidRPr="00207B67" w:rsidRDefault="00D94C28" w:rsidP="00D94C28">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p w14:paraId="25F362A9" w14:textId="77777777" w:rsidR="00D94C28" w:rsidRPr="00207B67" w:rsidRDefault="00D94C28" w:rsidP="00D94C28">
            <w:pPr>
              <w:rPr>
                <w:rFonts w:ascii="Times New Roman" w:hAnsi="Times New Roman" w:cs="Times New Roman"/>
                <w:sz w:val="24"/>
                <w:szCs w:val="24"/>
              </w:rPr>
            </w:pPr>
            <w:r w:rsidRPr="00207B67">
              <w:rPr>
                <w:rFonts w:ascii="Times New Roman" w:hAnsi="Times New Roman" w:cs="Times New Roman"/>
                <w:sz w:val="24"/>
                <w:szCs w:val="24"/>
              </w:rPr>
              <w:t>Общински съвет</w:t>
            </w:r>
          </w:p>
        </w:tc>
      </w:tr>
      <w:tr w:rsidR="00D94C28" w:rsidRPr="00207B67" w14:paraId="222F113F" w14:textId="77777777" w:rsidTr="006279F5">
        <w:trPr>
          <w:trHeight w:val="2619"/>
        </w:trPr>
        <w:tc>
          <w:tcPr>
            <w:tcW w:w="3402" w:type="dxa"/>
            <w:vMerge/>
          </w:tcPr>
          <w:p w14:paraId="36825A9E" w14:textId="77777777" w:rsidR="00D94C28" w:rsidRPr="00207B67" w:rsidRDefault="00D94C28" w:rsidP="00D94C28">
            <w:pPr>
              <w:rPr>
                <w:rFonts w:ascii="Times New Roman" w:hAnsi="Times New Roman" w:cs="Times New Roman"/>
                <w:sz w:val="24"/>
                <w:szCs w:val="24"/>
              </w:rPr>
            </w:pPr>
          </w:p>
        </w:tc>
        <w:tc>
          <w:tcPr>
            <w:tcW w:w="4111" w:type="dxa"/>
            <w:vMerge/>
          </w:tcPr>
          <w:p w14:paraId="41DB1D37" w14:textId="77777777" w:rsidR="00D94C28" w:rsidRPr="00207B67" w:rsidRDefault="00D94C28" w:rsidP="00D94C28">
            <w:pPr>
              <w:jc w:val="both"/>
              <w:rPr>
                <w:rFonts w:ascii="Times New Roman" w:hAnsi="Times New Roman" w:cs="Times New Roman"/>
                <w:sz w:val="24"/>
                <w:szCs w:val="24"/>
              </w:rPr>
            </w:pPr>
          </w:p>
        </w:tc>
        <w:tc>
          <w:tcPr>
            <w:tcW w:w="4253" w:type="dxa"/>
          </w:tcPr>
          <w:p w14:paraId="2EDAD3A9" w14:textId="284803F0" w:rsidR="00D94C28" w:rsidRPr="003552C5" w:rsidRDefault="003552C5" w:rsidP="00D94C28">
            <w:pPr>
              <w:jc w:val="both"/>
              <w:rPr>
                <w:rFonts w:ascii="Times New Roman" w:hAnsi="Times New Roman" w:cs="Times New Roman"/>
              </w:rPr>
            </w:pPr>
            <w:r>
              <w:rPr>
                <w:rFonts w:ascii="Times New Roman" w:hAnsi="Times New Roman" w:cs="Times New Roman"/>
                <w:sz w:val="24"/>
                <w:szCs w:val="24"/>
              </w:rPr>
              <w:t>11.4.2.</w:t>
            </w:r>
            <w:r w:rsidR="0030119D">
              <w:rPr>
                <w:rFonts w:ascii="Times New Roman" w:hAnsi="Times New Roman" w:cs="Times New Roman"/>
                <w:sz w:val="24"/>
                <w:szCs w:val="24"/>
              </w:rPr>
              <w:t xml:space="preserve"> </w:t>
            </w:r>
            <w:r w:rsidR="00D94C28" w:rsidRPr="003552C5">
              <w:rPr>
                <w:rFonts w:ascii="Times New Roman" w:hAnsi="Times New Roman" w:cs="Times New Roman"/>
              </w:rPr>
              <w:t xml:space="preserve">Изготвяне на искания до </w:t>
            </w:r>
            <w:r w:rsidR="007262E1" w:rsidRPr="003552C5">
              <w:rPr>
                <w:rFonts w:ascii="Times New Roman" w:hAnsi="Times New Roman" w:cs="Times New Roman"/>
                <w:lang w:val="bg-BG"/>
              </w:rPr>
              <w:t>Междуведомствена комисия за възстановяване и подпомагане /</w:t>
            </w:r>
            <w:r w:rsidR="00D94C28" w:rsidRPr="003552C5">
              <w:rPr>
                <w:rFonts w:ascii="Times New Roman" w:hAnsi="Times New Roman" w:cs="Times New Roman"/>
              </w:rPr>
              <w:t>МКВП</w:t>
            </w:r>
            <w:r w:rsidR="007262E1" w:rsidRPr="003552C5">
              <w:rPr>
                <w:rFonts w:ascii="Times New Roman" w:hAnsi="Times New Roman" w:cs="Times New Roman"/>
                <w:lang w:val="bg-BG"/>
              </w:rPr>
              <w:t>/</w:t>
            </w:r>
            <w:r w:rsidR="00D94C28" w:rsidRPr="003552C5">
              <w:rPr>
                <w:rFonts w:ascii="Times New Roman" w:hAnsi="Times New Roman" w:cs="Times New Roman"/>
              </w:rPr>
              <w:t xml:space="preserve"> към МС за допълващо финансиране на превантивни дейности и дейности по подготовка за</w:t>
            </w:r>
            <w:r w:rsidR="001D6C93" w:rsidRPr="003552C5">
              <w:rPr>
                <w:rFonts w:ascii="Times New Roman" w:hAnsi="Times New Roman" w:cs="Times New Roman"/>
              </w:rPr>
              <w:t xml:space="preserve"> реагиране, неотложни аварийно-</w:t>
            </w:r>
            <w:r w:rsidR="00D94C28" w:rsidRPr="003552C5">
              <w:rPr>
                <w:rFonts w:ascii="Times New Roman" w:hAnsi="Times New Roman" w:cs="Times New Roman"/>
              </w:rPr>
              <w:t>възстановителни работи при бедствия, предоставяне на възстановителна помощ, обезщетяване на физически и юридически лица за реално причинени им вреди при или по повод извършването на нормативно</w:t>
            </w:r>
          </w:p>
          <w:p w14:paraId="1BF6D5F6" w14:textId="77777777" w:rsidR="00D94C28" w:rsidRPr="003552C5" w:rsidRDefault="00D94C28" w:rsidP="00D94C28">
            <w:pPr>
              <w:jc w:val="both"/>
              <w:rPr>
                <w:rFonts w:ascii="Times New Roman" w:hAnsi="Times New Roman" w:cs="Times New Roman"/>
              </w:rPr>
            </w:pPr>
            <w:r w:rsidRPr="003552C5">
              <w:rPr>
                <w:rFonts w:ascii="Times New Roman" w:hAnsi="Times New Roman" w:cs="Times New Roman"/>
              </w:rPr>
              <w:t>установени действия за защита при</w:t>
            </w:r>
          </w:p>
          <w:p w14:paraId="677AF07E" w14:textId="77777777" w:rsidR="00D94C28" w:rsidRPr="003552C5" w:rsidRDefault="00D94C28" w:rsidP="00D94C28">
            <w:pPr>
              <w:jc w:val="both"/>
              <w:rPr>
                <w:rFonts w:ascii="Times New Roman" w:hAnsi="Times New Roman" w:cs="Times New Roman"/>
              </w:rPr>
            </w:pPr>
            <w:r w:rsidRPr="003552C5">
              <w:rPr>
                <w:rFonts w:ascii="Times New Roman" w:hAnsi="Times New Roman" w:cs="Times New Roman"/>
              </w:rPr>
              <w:t>бедствия на населените места.</w:t>
            </w:r>
          </w:p>
          <w:p w14:paraId="7268FF77" w14:textId="77777777" w:rsidR="00D94C28" w:rsidRPr="00207B67" w:rsidRDefault="00D94C28" w:rsidP="00D94C28">
            <w:pPr>
              <w:jc w:val="both"/>
              <w:rPr>
                <w:rFonts w:ascii="Times New Roman" w:hAnsi="Times New Roman" w:cs="Times New Roman"/>
                <w:sz w:val="24"/>
                <w:szCs w:val="24"/>
              </w:rPr>
            </w:pPr>
          </w:p>
        </w:tc>
        <w:tc>
          <w:tcPr>
            <w:tcW w:w="3118" w:type="dxa"/>
          </w:tcPr>
          <w:p w14:paraId="411D7570" w14:textId="77777777" w:rsidR="00D94C28" w:rsidRPr="00207B67" w:rsidRDefault="00D94C28" w:rsidP="00D94C28">
            <w:pPr>
              <w:rPr>
                <w:rFonts w:ascii="Times New Roman" w:hAnsi="Times New Roman" w:cs="Times New Roman"/>
                <w:sz w:val="24"/>
                <w:szCs w:val="24"/>
              </w:rPr>
            </w:pPr>
            <w:r w:rsidRPr="00207B67">
              <w:rPr>
                <w:rFonts w:ascii="Times New Roman" w:hAnsi="Times New Roman" w:cs="Times New Roman"/>
                <w:sz w:val="24"/>
                <w:szCs w:val="24"/>
              </w:rPr>
              <w:t>Общинска администрация</w:t>
            </w:r>
          </w:p>
        </w:tc>
      </w:tr>
    </w:tbl>
    <w:p w14:paraId="1587FF53" w14:textId="796D0543" w:rsidR="00FE1796" w:rsidRPr="00FE1796" w:rsidRDefault="00FE1796" w:rsidP="00FE1796">
      <w:pPr>
        <w:keepNext/>
        <w:keepLines/>
        <w:spacing w:after="252" w:line="326" w:lineRule="exact"/>
        <w:ind w:right="440"/>
        <w:outlineLvl w:val="1"/>
        <w:rPr>
          <w:b/>
          <w:bCs/>
          <w:color w:val="000000"/>
          <w:sz w:val="24"/>
          <w:szCs w:val="24"/>
        </w:rPr>
        <w:sectPr w:rsidR="00FE1796" w:rsidRPr="00FE1796" w:rsidSect="00FE1796">
          <w:pgSz w:w="16838" w:h="11906" w:orient="landscape" w:code="9"/>
          <w:pgMar w:top="0" w:right="1417" w:bottom="1276" w:left="1417" w:header="708" w:footer="708" w:gutter="0"/>
          <w:cols w:space="708"/>
          <w:docGrid w:linePitch="360"/>
        </w:sectPr>
      </w:pPr>
    </w:p>
    <w:p w14:paraId="6388378D" w14:textId="639E5660" w:rsidR="00C9257A" w:rsidRPr="001C669D" w:rsidRDefault="00DB4510" w:rsidP="001D6C93">
      <w:pPr>
        <w:pStyle w:val="a5"/>
        <w:keepNext/>
        <w:keepLines/>
        <w:numPr>
          <w:ilvl w:val="0"/>
          <w:numId w:val="2"/>
        </w:numPr>
        <w:spacing w:after="252" w:line="326" w:lineRule="exact"/>
        <w:ind w:right="440"/>
        <w:jc w:val="both"/>
        <w:outlineLvl w:val="1"/>
        <w:rPr>
          <w:b/>
          <w:bCs/>
          <w:color w:val="000000"/>
          <w:sz w:val="24"/>
          <w:szCs w:val="24"/>
        </w:rPr>
      </w:pPr>
      <w:r>
        <w:rPr>
          <w:b/>
          <w:bCs/>
          <w:color w:val="000000"/>
          <w:sz w:val="24"/>
          <w:szCs w:val="24"/>
        </w:rPr>
        <w:lastRenderedPageBreak/>
        <w:t>ОТЧИТАНЕ И</w:t>
      </w:r>
      <w:r w:rsidR="00C9257A" w:rsidRPr="001C669D">
        <w:rPr>
          <w:b/>
          <w:bCs/>
          <w:color w:val="000000"/>
          <w:sz w:val="24"/>
          <w:szCs w:val="24"/>
        </w:rPr>
        <w:t xml:space="preserve"> НАПРЕДЪК ПО ИЗПЪЛНЕНИЕ</w:t>
      </w:r>
      <w:r>
        <w:rPr>
          <w:b/>
          <w:bCs/>
          <w:color w:val="000000"/>
          <w:sz w:val="24"/>
          <w:szCs w:val="24"/>
        </w:rPr>
        <w:t>ТО</w:t>
      </w:r>
      <w:r w:rsidR="00C9257A" w:rsidRPr="001C669D">
        <w:rPr>
          <w:b/>
          <w:bCs/>
          <w:color w:val="000000"/>
          <w:sz w:val="24"/>
          <w:szCs w:val="24"/>
        </w:rPr>
        <w:t xml:space="preserve"> НА ОБЩИНСКАТА ПРОГРАМА ЗА НАМАЛЯВАНЕ НА РИСКА ОТ БЕДСТВИЯ</w:t>
      </w:r>
      <w:bookmarkEnd w:id="1"/>
    </w:p>
    <w:p w14:paraId="7BC7FED3" w14:textId="77777777" w:rsidR="00C9257A" w:rsidRPr="004C5874" w:rsidRDefault="00C9257A" w:rsidP="001D6C93">
      <w:pPr>
        <w:widowControl w:val="0"/>
        <w:spacing w:after="0" w:line="312" w:lineRule="exact"/>
        <w:ind w:left="80" w:righ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За изпълнение на общинската програма за намаляване на риска от бедствия се приема годишен план, който съгласно разпоредбите на чл. 6д, ал. 5 от ЗЗБ, задължително съдържа:</w:t>
      </w:r>
    </w:p>
    <w:p w14:paraId="4287E65A" w14:textId="77777777" w:rsidR="00C9257A" w:rsidRPr="004C5874" w:rsidRDefault="00C9257A" w:rsidP="001D6C93">
      <w:pPr>
        <w:widowControl w:val="0"/>
        <w:numPr>
          <w:ilvl w:val="0"/>
          <w:numId w:val="27"/>
        </w:numPr>
        <w:tabs>
          <w:tab w:val="left" w:pos="1057"/>
        </w:tabs>
        <w:spacing w:after="0" w:line="442" w:lineRule="exact"/>
        <w:ind w:lef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оперативни цели;</w:t>
      </w:r>
    </w:p>
    <w:p w14:paraId="729CF4B7" w14:textId="77777777" w:rsidR="00C9257A" w:rsidRPr="004C5874" w:rsidRDefault="00C9257A" w:rsidP="001D6C93">
      <w:pPr>
        <w:widowControl w:val="0"/>
        <w:numPr>
          <w:ilvl w:val="0"/>
          <w:numId w:val="27"/>
        </w:numPr>
        <w:tabs>
          <w:tab w:val="left" w:pos="1057"/>
        </w:tabs>
        <w:spacing w:after="0" w:line="442" w:lineRule="exact"/>
        <w:ind w:lef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дейности;</w:t>
      </w:r>
    </w:p>
    <w:p w14:paraId="0A651183" w14:textId="77777777" w:rsidR="00C9257A" w:rsidRPr="004C5874" w:rsidRDefault="00C9257A" w:rsidP="001D6C93">
      <w:pPr>
        <w:widowControl w:val="0"/>
        <w:numPr>
          <w:ilvl w:val="0"/>
          <w:numId w:val="27"/>
        </w:numPr>
        <w:tabs>
          <w:tab w:val="left" w:pos="1057"/>
        </w:tabs>
        <w:spacing w:after="0" w:line="442" w:lineRule="exact"/>
        <w:ind w:lef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бюджет;</w:t>
      </w:r>
    </w:p>
    <w:p w14:paraId="625D79F9" w14:textId="77777777" w:rsidR="00C9257A" w:rsidRPr="004C5874" w:rsidRDefault="00C9257A" w:rsidP="001D6C93">
      <w:pPr>
        <w:widowControl w:val="0"/>
        <w:numPr>
          <w:ilvl w:val="0"/>
          <w:numId w:val="27"/>
        </w:numPr>
        <w:tabs>
          <w:tab w:val="left" w:pos="1057"/>
        </w:tabs>
        <w:spacing w:after="0" w:line="442" w:lineRule="exact"/>
        <w:ind w:lef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срок за реализация;</w:t>
      </w:r>
    </w:p>
    <w:p w14:paraId="371D25D1" w14:textId="77777777" w:rsidR="00C9257A" w:rsidRPr="004C5874" w:rsidRDefault="00C9257A" w:rsidP="001D6C93">
      <w:pPr>
        <w:widowControl w:val="0"/>
        <w:numPr>
          <w:ilvl w:val="0"/>
          <w:numId w:val="27"/>
        </w:numPr>
        <w:tabs>
          <w:tab w:val="left" w:pos="1057"/>
        </w:tabs>
        <w:spacing w:after="0" w:line="442" w:lineRule="exact"/>
        <w:ind w:lef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очаквани резултати;</w:t>
      </w:r>
    </w:p>
    <w:p w14:paraId="74408D07" w14:textId="77777777" w:rsidR="00C9257A" w:rsidRPr="004C5874" w:rsidRDefault="00C9257A" w:rsidP="001D6C93">
      <w:pPr>
        <w:widowControl w:val="0"/>
        <w:numPr>
          <w:ilvl w:val="0"/>
          <w:numId w:val="27"/>
        </w:numPr>
        <w:tabs>
          <w:tab w:val="left" w:pos="1057"/>
        </w:tabs>
        <w:spacing w:after="0" w:line="442" w:lineRule="exact"/>
        <w:ind w:lef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индикатори за изпълнение;</w:t>
      </w:r>
    </w:p>
    <w:p w14:paraId="6B6F3808" w14:textId="11B4B024" w:rsidR="00C9257A" w:rsidRDefault="00C9257A" w:rsidP="001D6C93">
      <w:pPr>
        <w:widowControl w:val="0"/>
        <w:numPr>
          <w:ilvl w:val="0"/>
          <w:numId w:val="27"/>
        </w:numPr>
        <w:tabs>
          <w:tab w:val="left" w:pos="1057"/>
        </w:tabs>
        <w:spacing w:after="0" w:line="442" w:lineRule="exact"/>
        <w:ind w:lef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отговорни институции.</w:t>
      </w:r>
    </w:p>
    <w:p w14:paraId="5BD6113F" w14:textId="77777777" w:rsidR="00CB742D" w:rsidRPr="004C5874" w:rsidRDefault="00CB742D" w:rsidP="00CB742D">
      <w:pPr>
        <w:widowControl w:val="0"/>
        <w:tabs>
          <w:tab w:val="left" w:pos="1057"/>
        </w:tabs>
        <w:spacing w:after="0" w:line="442" w:lineRule="exact"/>
        <w:ind w:left="840"/>
        <w:jc w:val="both"/>
        <w:rPr>
          <w:rFonts w:ascii="Times New Roman" w:eastAsia="Times New Roman" w:hAnsi="Times New Roman" w:cs="Times New Roman"/>
          <w:color w:val="000000"/>
          <w:sz w:val="24"/>
          <w:szCs w:val="24"/>
          <w:lang w:eastAsia="bg-BG"/>
        </w:rPr>
      </w:pPr>
    </w:p>
    <w:p w14:paraId="24C579BA" w14:textId="77777777" w:rsidR="00C903BF" w:rsidRPr="004C5874" w:rsidRDefault="00C9257A" w:rsidP="001D6C93">
      <w:pPr>
        <w:widowControl w:val="0"/>
        <w:spacing w:after="100" w:afterAutospacing="1" w:line="20" w:lineRule="atLeast"/>
        <w:ind w:left="80" w:right="80" w:firstLine="760"/>
        <w:contextualSpacing/>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Изпълнението на Общинската програма за намаляване на риска от бедствия се осъществява посредством съответните годишни планове и се отчита с доклада за състоянието на защитата при бедствия, който съдържа информация за реализираните мерки и идентифицираните предизвикателства.</w:t>
      </w:r>
    </w:p>
    <w:p w14:paraId="46DBA0EC" w14:textId="77777777" w:rsidR="00C903BF" w:rsidRPr="004C5874" w:rsidRDefault="00C903BF" w:rsidP="001D6C93">
      <w:pPr>
        <w:pStyle w:val="a5"/>
        <w:numPr>
          <w:ilvl w:val="0"/>
          <w:numId w:val="2"/>
        </w:numPr>
        <w:spacing w:before="120" w:after="100" w:afterAutospacing="1" w:line="20" w:lineRule="atLeast"/>
        <w:jc w:val="both"/>
        <w:rPr>
          <w:b/>
          <w:color w:val="393B3E"/>
          <w:sz w:val="24"/>
          <w:szCs w:val="24"/>
        </w:rPr>
      </w:pPr>
      <w:r w:rsidRPr="004C5874">
        <w:rPr>
          <w:b/>
          <w:color w:val="393B3E"/>
          <w:sz w:val="24"/>
          <w:szCs w:val="24"/>
        </w:rPr>
        <w:t>ИЗТОЧНИЦИ ЗА ФИНАНСИРАНЕ</w:t>
      </w:r>
    </w:p>
    <w:p w14:paraId="72B95B18" w14:textId="77777777" w:rsidR="00C9257A" w:rsidRPr="004C5874" w:rsidRDefault="00C9257A" w:rsidP="001D6C93">
      <w:pPr>
        <w:pStyle w:val="a5"/>
        <w:spacing w:before="120" w:after="100" w:afterAutospacing="1" w:line="20" w:lineRule="atLeast"/>
        <w:jc w:val="both"/>
        <w:rPr>
          <w:b/>
          <w:color w:val="393B3E"/>
          <w:sz w:val="24"/>
          <w:szCs w:val="24"/>
        </w:rPr>
      </w:pPr>
    </w:p>
    <w:p w14:paraId="4BE88DFF" w14:textId="61D6FA98" w:rsidR="00C9257A" w:rsidRPr="0030119D" w:rsidRDefault="0030119D" w:rsidP="0030119D">
      <w:pPr>
        <w:keepNext/>
        <w:keepLines/>
        <w:spacing w:after="100" w:afterAutospacing="1" w:line="20" w:lineRule="atLeast"/>
        <w:jc w:val="both"/>
        <w:outlineLvl w:val="1"/>
        <w:rPr>
          <w:rFonts w:ascii="Times New Roman" w:hAnsi="Times New Roman" w:cs="Times New Roman"/>
          <w:b/>
          <w:bCs/>
          <w:color w:val="000000"/>
          <w:sz w:val="24"/>
          <w:szCs w:val="24"/>
        </w:rPr>
      </w:pPr>
      <w:bookmarkStart w:id="2" w:name="bookmark3"/>
      <w:r w:rsidRPr="0030119D">
        <w:rPr>
          <w:rFonts w:ascii="Times New Roman" w:hAnsi="Times New Roman" w:cs="Times New Roman"/>
          <w:b/>
          <w:bCs/>
          <w:color w:val="000000"/>
          <w:sz w:val="24"/>
          <w:szCs w:val="24"/>
          <w:lang w:val="en-US"/>
        </w:rPr>
        <w:t>1.</w:t>
      </w:r>
      <w:r w:rsidR="00C9257A" w:rsidRPr="0030119D">
        <w:rPr>
          <w:rFonts w:ascii="Times New Roman" w:hAnsi="Times New Roman" w:cs="Times New Roman"/>
          <w:b/>
          <w:bCs/>
          <w:color w:val="000000"/>
          <w:sz w:val="24"/>
          <w:szCs w:val="24"/>
        </w:rPr>
        <w:t>ФИНАНСИРАНЕ</w:t>
      </w:r>
      <w:bookmarkEnd w:id="2"/>
    </w:p>
    <w:p w14:paraId="339C473B" w14:textId="77777777" w:rsidR="00C9257A" w:rsidRPr="004C5874" w:rsidRDefault="00C9257A" w:rsidP="001D6C93">
      <w:pPr>
        <w:widowControl w:val="0"/>
        <w:spacing w:after="100" w:afterAutospacing="1" w:line="20" w:lineRule="atLeast"/>
        <w:ind w:left="80" w:right="80" w:firstLine="760"/>
        <w:contextualSpacing/>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Председателят на съвета по чл. 65а, ал. 1 ежегодно до месец април внася в съвета по чл. 64а, ал. 1 доклад за приоритетните дейности за намаляване на риска от бедствия, за които е необходимо финансиране през следващата календарна година.</w:t>
      </w:r>
    </w:p>
    <w:p w14:paraId="0D6562E0" w14:textId="77777777" w:rsidR="00C9257A" w:rsidRPr="004C5874" w:rsidRDefault="00C9257A" w:rsidP="001D6C93">
      <w:pPr>
        <w:widowControl w:val="0"/>
        <w:spacing w:after="0" w:line="322" w:lineRule="exact"/>
        <w:ind w:left="80" w:righ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Източниците за финансиране на дейностите за изпълнение на общинската програма за намаляване на риска от бедствия са бюджетите на съответните институции, както и фондовете на Европейския съюз и на други международни организации.</w:t>
      </w:r>
    </w:p>
    <w:p w14:paraId="058EE6F2" w14:textId="77777777" w:rsidR="00C9257A" w:rsidRPr="004C5874" w:rsidRDefault="00C9257A" w:rsidP="001D6C93">
      <w:pPr>
        <w:widowControl w:val="0"/>
        <w:spacing w:after="0" w:line="322" w:lineRule="exact"/>
        <w:ind w:left="80" w:righ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Когато финансирането на дейностите по общинската програма е за сметка на държавния бюджет, финансовите средства се осигуряват в рамките на одобрените бюджети за съответните министерства и ведомства и бюджетните взаимоотношения на общините с централния бюджет, утвърден съ</w:t>
      </w:r>
      <w:r w:rsidR="004C5874" w:rsidRPr="004C5874">
        <w:rPr>
          <w:rFonts w:ascii="Times New Roman" w:eastAsia="Times New Roman" w:hAnsi="Times New Roman" w:cs="Times New Roman"/>
          <w:color w:val="000000"/>
          <w:sz w:val="24"/>
          <w:szCs w:val="24"/>
          <w:lang w:eastAsia="bg-BG"/>
        </w:rPr>
        <w:t xml:space="preserve">с Закона за държавния бюджет на </w:t>
      </w:r>
      <w:r w:rsidRPr="004C5874">
        <w:rPr>
          <w:rFonts w:ascii="Times New Roman" w:eastAsia="Times New Roman" w:hAnsi="Times New Roman" w:cs="Times New Roman"/>
          <w:color w:val="000000"/>
          <w:sz w:val="24"/>
          <w:szCs w:val="24"/>
          <w:lang w:eastAsia="bg-BG"/>
        </w:rPr>
        <w:t>Република България за съответната година.</w:t>
      </w:r>
    </w:p>
    <w:p w14:paraId="563E94E6" w14:textId="77777777" w:rsidR="00C9257A" w:rsidRPr="004C5874" w:rsidRDefault="00C9257A" w:rsidP="001D6C93">
      <w:pPr>
        <w:widowControl w:val="0"/>
        <w:spacing w:after="0" w:line="326" w:lineRule="exact"/>
        <w:ind w:left="80" w:right="80" w:firstLine="76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Допълнителни финансови средства се осигуряват, като допълващо финансиране към одобрения бюджет на съответния компетентен орган и/или към осигурените средства от други източници, за реализиране на превантивни дейности и дейности по подготовка за реагиране чрез решения на Междуведомствената комисия за възстановяване и подпомагане към Министерския съвет.</w:t>
      </w:r>
    </w:p>
    <w:p w14:paraId="54C7C595" w14:textId="2959059D" w:rsidR="0030119D" w:rsidRDefault="00C9257A" w:rsidP="0030119D">
      <w:pPr>
        <w:widowControl w:val="0"/>
        <w:spacing w:after="826" w:line="326" w:lineRule="exact"/>
        <w:ind w:right="340" w:firstLine="640"/>
        <w:contextualSpacing/>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 xml:space="preserve">Тези средства трябва да са в рамките на предвидените по резерва за </w:t>
      </w:r>
      <w:r w:rsidRPr="004C5874">
        <w:rPr>
          <w:rFonts w:ascii="Times New Roman" w:eastAsia="Times New Roman" w:hAnsi="Times New Roman" w:cs="Times New Roman"/>
          <w:color w:val="000000"/>
          <w:sz w:val="24"/>
          <w:szCs w:val="24"/>
          <w:lang w:eastAsia="bg-BG"/>
        </w:rPr>
        <w:lastRenderedPageBreak/>
        <w:t>непредвидени и/или неотложни разходи в Закона за държавния бюджет на Република България за съответната година и да са част от определения лимит съгласно чл. 56, ал. 2</w:t>
      </w:r>
      <w:r w:rsidR="0030119D">
        <w:rPr>
          <w:rFonts w:ascii="Times New Roman" w:eastAsia="Times New Roman" w:hAnsi="Times New Roman" w:cs="Times New Roman"/>
          <w:color w:val="000000"/>
          <w:sz w:val="24"/>
          <w:szCs w:val="24"/>
          <w:lang w:val="en-US" w:eastAsia="bg-BG"/>
        </w:rPr>
        <w:t xml:space="preserve"> </w:t>
      </w:r>
      <w:r w:rsidRPr="004C5874">
        <w:rPr>
          <w:rFonts w:ascii="Times New Roman" w:eastAsia="Times New Roman" w:hAnsi="Times New Roman" w:cs="Times New Roman"/>
          <w:color w:val="000000"/>
          <w:sz w:val="24"/>
          <w:szCs w:val="24"/>
          <w:lang w:eastAsia="bg-BG"/>
        </w:rPr>
        <w:t xml:space="preserve">от Закона за защита при бедствия и Постановлението на Министерския съвет за изпълнение на Държавния бюджет на Република </w:t>
      </w:r>
      <w:r w:rsidR="0030119D">
        <w:rPr>
          <w:rFonts w:ascii="Times New Roman" w:eastAsia="Times New Roman" w:hAnsi="Times New Roman" w:cs="Times New Roman"/>
          <w:color w:val="000000"/>
          <w:sz w:val="24"/>
          <w:szCs w:val="24"/>
          <w:lang w:eastAsia="bg-BG"/>
        </w:rPr>
        <w:t>България за съответната година.</w:t>
      </w:r>
    </w:p>
    <w:p w14:paraId="59F1BBC1" w14:textId="0AD627F6" w:rsidR="00C903BF" w:rsidRPr="0030119D" w:rsidRDefault="00C903BF" w:rsidP="0030119D">
      <w:pPr>
        <w:widowControl w:val="0"/>
        <w:spacing w:after="826" w:line="326" w:lineRule="exact"/>
        <w:ind w:right="340" w:firstLine="640"/>
        <w:contextualSpacing/>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393B3E"/>
          <w:sz w:val="24"/>
          <w:szCs w:val="24"/>
          <w:lang w:eastAsia="bg-BG"/>
        </w:rPr>
        <w:t>Финансирането на дейностите за изпълнение на оперативните цели на програмата се извършва, съгласно Финансовата бюджетна рамка с източници на финансиране:</w:t>
      </w:r>
    </w:p>
    <w:p w14:paraId="29BCD087" w14:textId="77777777" w:rsidR="00C903BF" w:rsidRPr="004C5874" w:rsidRDefault="00C903BF" w:rsidP="0030119D">
      <w:pPr>
        <w:spacing w:before="120" w:after="120" w:line="240" w:lineRule="auto"/>
        <w:contextualSpacing/>
        <w:jc w:val="both"/>
        <w:rPr>
          <w:rFonts w:ascii="Times New Roman" w:eastAsia="Times New Roman" w:hAnsi="Times New Roman" w:cs="Times New Roman"/>
          <w:color w:val="393B3E"/>
          <w:sz w:val="24"/>
          <w:szCs w:val="24"/>
          <w:lang w:eastAsia="bg-BG"/>
        </w:rPr>
      </w:pPr>
      <w:r w:rsidRPr="004C5874">
        <w:rPr>
          <w:rFonts w:ascii="Times New Roman" w:eastAsia="Times New Roman" w:hAnsi="Times New Roman" w:cs="Times New Roman"/>
          <w:color w:val="393B3E"/>
          <w:sz w:val="24"/>
          <w:szCs w:val="24"/>
          <w:lang w:eastAsia="bg-BG"/>
        </w:rPr>
        <w:t>                  - общински бюджет;</w:t>
      </w:r>
    </w:p>
    <w:p w14:paraId="4B9896B8" w14:textId="77777777" w:rsidR="00C903BF" w:rsidRPr="004C5874" w:rsidRDefault="00C903BF" w:rsidP="0030119D">
      <w:pPr>
        <w:spacing w:before="120" w:after="120" w:line="240" w:lineRule="auto"/>
        <w:contextualSpacing/>
        <w:jc w:val="both"/>
        <w:rPr>
          <w:rFonts w:ascii="Times New Roman" w:eastAsia="Times New Roman" w:hAnsi="Times New Roman" w:cs="Times New Roman"/>
          <w:color w:val="393B3E"/>
          <w:sz w:val="24"/>
          <w:szCs w:val="24"/>
          <w:lang w:eastAsia="bg-BG"/>
        </w:rPr>
      </w:pPr>
      <w:r w:rsidRPr="004C5874">
        <w:rPr>
          <w:rFonts w:ascii="Times New Roman" w:eastAsia="Times New Roman" w:hAnsi="Times New Roman" w:cs="Times New Roman"/>
          <w:color w:val="393B3E"/>
          <w:sz w:val="24"/>
          <w:szCs w:val="24"/>
          <w:lang w:eastAsia="bg-BG"/>
        </w:rPr>
        <w:t>                  - републиканския бюджет;</w:t>
      </w:r>
    </w:p>
    <w:p w14:paraId="37DAFC38" w14:textId="77777777" w:rsidR="00C903BF" w:rsidRPr="004C5874" w:rsidRDefault="00C903BF" w:rsidP="0030119D">
      <w:pPr>
        <w:spacing w:before="120" w:after="120" w:line="240" w:lineRule="auto"/>
        <w:contextualSpacing/>
        <w:jc w:val="both"/>
        <w:rPr>
          <w:rFonts w:ascii="Times New Roman" w:eastAsia="Times New Roman" w:hAnsi="Times New Roman" w:cs="Times New Roman"/>
          <w:color w:val="393B3E"/>
          <w:sz w:val="24"/>
          <w:szCs w:val="24"/>
          <w:lang w:eastAsia="bg-BG"/>
        </w:rPr>
      </w:pPr>
      <w:r w:rsidRPr="004C5874">
        <w:rPr>
          <w:rFonts w:ascii="Times New Roman" w:eastAsia="Times New Roman" w:hAnsi="Times New Roman" w:cs="Times New Roman"/>
          <w:color w:val="393B3E"/>
          <w:sz w:val="24"/>
          <w:szCs w:val="24"/>
          <w:lang w:eastAsia="bg-BG"/>
        </w:rPr>
        <w:t>                  - структурни фондове на ЕС;</w:t>
      </w:r>
    </w:p>
    <w:p w14:paraId="670AAEFB" w14:textId="0616CA4B" w:rsidR="00C903BF" w:rsidRDefault="00C903BF" w:rsidP="0030119D">
      <w:pPr>
        <w:spacing w:before="120" w:after="120" w:line="240" w:lineRule="auto"/>
        <w:contextualSpacing/>
        <w:jc w:val="both"/>
        <w:rPr>
          <w:rFonts w:ascii="Times New Roman" w:eastAsia="Times New Roman" w:hAnsi="Times New Roman" w:cs="Times New Roman"/>
          <w:color w:val="393B3E"/>
          <w:sz w:val="24"/>
          <w:szCs w:val="24"/>
          <w:lang w:eastAsia="bg-BG"/>
        </w:rPr>
      </w:pPr>
      <w:r w:rsidRPr="004C5874">
        <w:rPr>
          <w:rFonts w:ascii="Times New Roman" w:eastAsia="Times New Roman" w:hAnsi="Times New Roman" w:cs="Times New Roman"/>
          <w:color w:val="393B3E"/>
          <w:sz w:val="24"/>
          <w:szCs w:val="24"/>
          <w:lang w:eastAsia="bg-BG"/>
        </w:rPr>
        <w:t>                  - други национални и международни организации.</w:t>
      </w:r>
    </w:p>
    <w:p w14:paraId="335B45C3" w14:textId="77777777" w:rsidR="0030119D" w:rsidRPr="004C5874" w:rsidRDefault="0030119D" w:rsidP="0030119D">
      <w:pPr>
        <w:spacing w:before="120" w:after="120" w:line="240" w:lineRule="auto"/>
        <w:contextualSpacing/>
        <w:jc w:val="both"/>
        <w:rPr>
          <w:rFonts w:ascii="Times New Roman" w:eastAsia="Times New Roman" w:hAnsi="Times New Roman" w:cs="Times New Roman"/>
          <w:color w:val="393B3E"/>
          <w:sz w:val="24"/>
          <w:szCs w:val="24"/>
          <w:lang w:eastAsia="bg-BG"/>
        </w:rPr>
      </w:pPr>
    </w:p>
    <w:p w14:paraId="1FE7CDB2" w14:textId="4FAED285" w:rsidR="00C903BF" w:rsidRPr="004C5874" w:rsidRDefault="00F97EFF" w:rsidP="001D6C93">
      <w:pPr>
        <w:spacing w:before="120" w:after="120" w:line="240" w:lineRule="auto"/>
        <w:jc w:val="both"/>
        <w:rPr>
          <w:rFonts w:ascii="Times New Roman" w:eastAsia="Times New Roman" w:hAnsi="Times New Roman" w:cs="Times New Roman"/>
          <w:b/>
          <w:color w:val="393B3E"/>
          <w:sz w:val="24"/>
          <w:szCs w:val="24"/>
          <w:lang w:eastAsia="bg-BG"/>
        </w:rPr>
      </w:pPr>
      <w:r>
        <w:rPr>
          <w:rFonts w:ascii="Times New Roman" w:eastAsia="Times New Roman" w:hAnsi="Times New Roman" w:cs="Times New Roman"/>
          <w:b/>
          <w:color w:val="393B3E"/>
          <w:sz w:val="24"/>
          <w:szCs w:val="24"/>
          <w:lang w:eastAsia="bg-BG"/>
        </w:rPr>
        <w:t>2</w:t>
      </w:r>
      <w:r w:rsidR="00C903BF" w:rsidRPr="004C5874">
        <w:rPr>
          <w:rFonts w:ascii="Times New Roman" w:eastAsia="Times New Roman" w:hAnsi="Times New Roman" w:cs="Times New Roman"/>
          <w:b/>
          <w:color w:val="393B3E"/>
          <w:sz w:val="24"/>
          <w:szCs w:val="24"/>
          <w:lang w:eastAsia="bg-BG"/>
        </w:rPr>
        <w:t>. НАСОКИ ЗА ИЗПЪЛНЕНИЕ ОПЕРАТИВНИТЕ ЦЕЛИ И ДЕЙНОСТИТЕ ОТ ПРОГРАМАТА</w:t>
      </w:r>
    </w:p>
    <w:p w14:paraId="1ACAD878" w14:textId="77777777" w:rsidR="00C903BF" w:rsidRPr="004C5874" w:rsidRDefault="00C903BF" w:rsidP="001D6C93">
      <w:pPr>
        <w:spacing w:before="120" w:after="120" w:line="240" w:lineRule="auto"/>
        <w:ind w:firstLine="708"/>
        <w:jc w:val="both"/>
        <w:rPr>
          <w:rFonts w:ascii="Times New Roman" w:eastAsia="Times New Roman" w:hAnsi="Times New Roman" w:cs="Times New Roman"/>
          <w:color w:val="393B3E"/>
          <w:sz w:val="24"/>
          <w:szCs w:val="24"/>
          <w:lang w:eastAsia="bg-BG"/>
        </w:rPr>
      </w:pPr>
      <w:r w:rsidRPr="004C5874">
        <w:rPr>
          <w:rFonts w:ascii="Times New Roman" w:eastAsia="Times New Roman" w:hAnsi="Times New Roman" w:cs="Times New Roman"/>
          <w:color w:val="393B3E"/>
          <w:sz w:val="24"/>
          <w:szCs w:val="24"/>
          <w:lang w:eastAsia="bg-BG"/>
        </w:rPr>
        <w:t>Важна насока в развитието и усъвършенстването на приложимите дейности за намаляване риска от бедствия е мобилизирането на целия наличен потенциал на общината за обследване на обекти и причини, водещи до възникване на бедствени ситуации, отчитайки изменение на природните и техногенни условия, които са заплаха за здравето и живота на населението и целостта на инфраструктурата. Наличният потенциал е насочен изцяло в инвестиции за превенция.</w:t>
      </w:r>
    </w:p>
    <w:p w14:paraId="72DF2CE9" w14:textId="52747F0D" w:rsidR="00C903BF" w:rsidRPr="004C5874" w:rsidRDefault="00F97EFF" w:rsidP="001D6C93">
      <w:pPr>
        <w:spacing w:before="120" w:after="120" w:line="240" w:lineRule="auto"/>
        <w:jc w:val="both"/>
        <w:rPr>
          <w:rFonts w:ascii="Times New Roman" w:eastAsia="Times New Roman" w:hAnsi="Times New Roman" w:cs="Times New Roman"/>
          <w:b/>
          <w:color w:val="393B3E"/>
          <w:sz w:val="24"/>
          <w:szCs w:val="24"/>
          <w:lang w:eastAsia="bg-BG"/>
        </w:rPr>
      </w:pPr>
      <w:r>
        <w:rPr>
          <w:rFonts w:ascii="Times New Roman" w:eastAsia="Times New Roman" w:hAnsi="Times New Roman" w:cs="Times New Roman"/>
          <w:b/>
          <w:color w:val="393B3E"/>
          <w:sz w:val="24"/>
          <w:szCs w:val="24"/>
          <w:lang w:eastAsia="bg-BG"/>
        </w:rPr>
        <w:t>3</w:t>
      </w:r>
      <w:r w:rsidR="00C903BF" w:rsidRPr="004C5874">
        <w:rPr>
          <w:rFonts w:ascii="Times New Roman" w:eastAsia="Times New Roman" w:hAnsi="Times New Roman" w:cs="Times New Roman"/>
          <w:b/>
          <w:color w:val="393B3E"/>
          <w:sz w:val="24"/>
          <w:szCs w:val="24"/>
          <w:lang w:eastAsia="bg-BG"/>
        </w:rPr>
        <w:t>. ЗАКЛЮЧЕНИЕ</w:t>
      </w:r>
    </w:p>
    <w:p w14:paraId="76CAE51F" w14:textId="026A7C7A" w:rsidR="00C903BF" w:rsidRPr="004C5874" w:rsidRDefault="00C903BF" w:rsidP="001D6C93">
      <w:pPr>
        <w:spacing w:before="120" w:after="120" w:line="240" w:lineRule="auto"/>
        <w:ind w:firstLine="708"/>
        <w:jc w:val="both"/>
        <w:rPr>
          <w:rFonts w:ascii="Times New Roman" w:eastAsia="Times New Roman" w:hAnsi="Times New Roman" w:cs="Times New Roman"/>
          <w:color w:val="393B3E"/>
          <w:sz w:val="24"/>
          <w:szCs w:val="24"/>
          <w:lang w:eastAsia="bg-BG"/>
        </w:rPr>
      </w:pPr>
      <w:r w:rsidRPr="004C5874">
        <w:rPr>
          <w:rFonts w:ascii="Times New Roman" w:eastAsia="Times New Roman" w:hAnsi="Times New Roman" w:cs="Times New Roman"/>
          <w:color w:val="393B3E"/>
          <w:sz w:val="24"/>
          <w:szCs w:val="24"/>
          <w:lang w:eastAsia="bg-BG"/>
        </w:rPr>
        <w:t>Програмата за намаляване риска от бедствия се изготвя за</w:t>
      </w:r>
      <w:r w:rsidR="005F2826">
        <w:rPr>
          <w:rFonts w:ascii="Times New Roman" w:eastAsia="Times New Roman" w:hAnsi="Times New Roman" w:cs="Times New Roman"/>
          <w:color w:val="393B3E"/>
          <w:sz w:val="24"/>
          <w:szCs w:val="24"/>
          <w:lang w:eastAsia="bg-BG"/>
        </w:rPr>
        <w:t xml:space="preserve"> </w:t>
      </w:r>
      <w:r w:rsidR="000C06D3">
        <w:rPr>
          <w:rFonts w:ascii="Times New Roman" w:eastAsia="Times New Roman" w:hAnsi="Times New Roman" w:cs="Times New Roman"/>
          <w:color w:val="393B3E"/>
          <w:sz w:val="24"/>
          <w:szCs w:val="24"/>
          <w:lang w:eastAsia="bg-BG"/>
        </w:rPr>
        <w:t>периода</w:t>
      </w:r>
      <w:r w:rsidR="005F2826">
        <w:rPr>
          <w:rFonts w:ascii="Times New Roman" w:eastAsia="Times New Roman" w:hAnsi="Times New Roman" w:cs="Times New Roman"/>
          <w:color w:val="393B3E"/>
          <w:sz w:val="24"/>
          <w:szCs w:val="24"/>
          <w:lang w:eastAsia="bg-BG"/>
        </w:rPr>
        <w:t xml:space="preserve"> </w:t>
      </w:r>
      <w:r w:rsidRPr="004C5874">
        <w:rPr>
          <w:rFonts w:ascii="Times New Roman" w:eastAsia="Times New Roman" w:hAnsi="Times New Roman" w:cs="Times New Roman"/>
          <w:color w:val="393B3E"/>
          <w:sz w:val="24"/>
          <w:szCs w:val="24"/>
          <w:lang w:eastAsia="bg-BG"/>
        </w:rPr>
        <w:t>202</w:t>
      </w:r>
      <w:r w:rsidR="00C7407F" w:rsidRPr="004C5874">
        <w:rPr>
          <w:rFonts w:ascii="Times New Roman" w:eastAsia="Times New Roman" w:hAnsi="Times New Roman" w:cs="Times New Roman"/>
          <w:color w:val="393B3E"/>
          <w:sz w:val="24"/>
          <w:szCs w:val="24"/>
          <w:lang w:eastAsia="bg-BG"/>
        </w:rPr>
        <w:t>5</w:t>
      </w:r>
      <w:r w:rsidR="000C06D3">
        <w:rPr>
          <w:rFonts w:ascii="Times New Roman" w:eastAsia="Times New Roman" w:hAnsi="Times New Roman" w:cs="Times New Roman"/>
          <w:color w:val="393B3E"/>
          <w:sz w:val="24"/>
          <w:szCs w:val="24"/>
          <w:lang w:eastAsia="bg-BG"/>
        </w:rPr>
        <w:t xml:space="preserve"> – 2029 год.</w:t>
      </w:r>
      <w:r w:rsidRPr="004C5874">
        <w:rPr>
          <w:rFonts w:ascii="Times New Roman" w:eastAsia="Times New Roman" w:hAnsi="Times New Roman" w:cs="Times New Roman"/>
          <w:color w:val="393B3E"/>
          <w:sz w:val="24"/>
          <w:szCs w:val="24"/>
          <w:lang w:eastAsia="bg-BG"/>
        </w:rPr>
        <w:t xml:space="preserve"> година, като ще бъде изпълнявана и отчитана на етапи, </w:t>
      </w:r>
      <w:r w:rsidR="005F2826">
        <w:rPr>
          <w:rFonts w:ascii="Times New Roman" w:eastAsia="Times New Roman" w:hAnsi="Times New Roman" w:cs="Times New Roman"/>
          <w:color w:val="393B3E"/>
          <w:sz w:val="24"/>
          <w:szCs w:val="24"/>
          <w:lang w:eastAsia="bg-BG"/>
        </w:rPr>
        <w:t>през</w:t>
      </w:r>
      <w:r w:rsidRPr="004C5874">
        <w:rPr>
          <w:rFonts w:ascii="Times New Roman" w:eastAsia="Times New Roman" w:hAnsi="Times New Roman" w:cs="Times New Roman"/>
          <w:color w:val="393B3E"/>
          <w:sz w:val="24"/>
          <w:szCs w:val="24"/>
          <w:lang w:eastAsia="bg-BG"/>
        </w:rPr>
        <w:t xml:space="preserve"> календарн</w:t>
      </w:r>
      <w:r w:rsidR="009532A4">
        <w:rPr>
          <w:rFonts w:ascii="Times New Roman" w:eastAsia="Times New Roman" w:hAnsi="Times New Roman" w:cs="Times New Roman"/>
          <w:color w:val="393B3E"/>
          <w:sz w:val="24"/>
          <w:szCs w:val="24"/>
          <w:lang w:eastAsia="bg-BG"/>
        </w:rPr>
        <w:t>ите</w:t>
      </w:r>
      <w:r w:rsidRPr="004C5874">
        <w:rPr>
          <w:rFonts w:ascii="Times New Roman" w:eastAsia="Times New Roman" w:hAnsi="Times New Roman" w:cs="Times New Roman"/>
          <w:color w:val="393B3E"/>
          <w:sz w:val="24"/>
          <w:szCs w:val="24"/>
          <w:lang w:eastAsia="bg-BG"/>
        </w:rPr>
        <w:t xml:space="preserve"> годин</w:t>
      </w:r>
      <w:r w:rsidR="009532A4">
        <w:rPr>
          <w:rFonts w:ascii="Times New Roman" w:eastAsia="Times New Roman" w:hAnsi="Times New Roman" w:cs="Times New Roman"/>
          <w:color w:val="393B3E"/>
          <w:sz w:val="24"/>
          <w:szCs w:val="24"/>
          <w:lang w:eastAsia="bg-BG"/>
        </w:rPr>
        <w:t>и</w:t>
      </w:r>
      <w:r w:rsidRPr="004C5874">
        <w:rPr>
          <w:rFonts w:ascii="Times New Roman" w:eastAsia="Times New Roman" w:hAnsi="Times New Roman" w:cs="Times New Roman"/>
          <w:color w:val="393B3E"/>
          <w:sz w:val="24"/>
          <w:szCs w:val="24"/>
          <w:lang w:eastAsia="bg-BG"/>
        </w:rPr>
        <w:t>. С реализиране на програмата рискът от идентифицираните съществени опасности за общината ще бъде намален или ликвидиран. Това от своя страна ще доведе до намаляване брой потенциално застрашени или пострадали хора, минимизиране на здравния и екологичния риск, запазване целостта на инфраструктурата, понижаване загубите за културното и историческо наследство</w:t>
      </w:r>
      <w:r w:rsidR="00C7407F" w:rsidRPr="004C5874">
        <w:rPr>
          <w:rFonts w:ascii="Times New Roman" w:eastAsia="Times New Roman" w:hAnsi="Times New Roman" w:cs="Times New Roman"/>
          <w:color w:val="393B3E"/>
          <w:sz w:val="24"/>
          <w:szCs w:val="24"/>
          <w:lang w:eastAsia="bg-BG"/>
        </w:rPr>
        <w:t>.</w:t>
      </w:r>
    </w:p>
    <w:p w14:paraId="363200EC" w14:textId="77777777" w:rsidR="00982A1D" w:rsidRDefault="00982A1D" w:rsidP="001D6C93">
      <w:pPr>
        <w:widowControl w:val="0"/>
        <w:tabs>
          <w:tab w:val="left" w:leader="dot" w:pos="5248"/>
        </w:tabs>
        <w:spacing w:after="0" w:line="220" w:lineRule="exact"/>
        <w:ind w:firstLine="640"/>
        <w:jc w:val="both"/>
        <w:rPr>
          <w:rFonts w:ascii="Times New Roman" w:eastAsia="Times New Roman" w:hAnsi="Times New Roman" w:cs="Times New Roman"/>
          <w:color w:val="000000"/>
          <w:sz w:val="24"/>
          <w:szCs w:val="24"/>
          <w:lang w:eastAsia="bg-BG"/>
        </w:rPr>
      </w:pPr>
    </w:p>
    <w:p w14:paraId="73E86E49" w14:textId="16A795FE" w:rsidR="00873E2C" w:rsidRPr="004C5874" w:rsidRDefault="00873E2C" w:rsidP="001D6C93">
      <w:pPr>
        <w:widowControl w:val="0"/>
        <w:tabs>
          <w:tab w:val="left" w:leader="dot" w:pos="5248"/>
        </w:tabs>
        <w:spacing w:after="0" w:line="220" w:lineRule="exact"/>
        <w:ind w:firstLine="640"/>
        <w:jc w:val="both"/>
        <w:rPr>
          <w:rFonts w:ascii="Times New Roman" w:eastAsia="Times New Roman" w:hAnsi="Times New Roman" w:cs="Times New Roman"/>
          <w:color w:val="000000"/>
          <w:sz w:val="24"/>
          <w:szCs w:val="24"/>
          <w:lang w:eastAsia="bg-BG"/>
        </w:rPr>
      </w:pPr>
      <w:r w:rsidRPr="004C5874">
        <w:rPr>
          <w:rFonts w:ascii="Times New Roman" w:eastAsia="Times New Roman" w:hAnsi="Times New Roman" w:cs="Times New Roman"/>
          <w:color w:val="000000"/>
          <w:sz w:val="24"/>
          <w:szCs w:val="24"/>
          <w:lang w:eastAsia="bg-BG"/>
        </w:rPr>
        <w:t xml:space="preserve">Приета с Решение № </w:t>
      </w:r>
      <w:r w:rsidRPr="004C5874">
        <w:rPr>
          <w:rFonts w:ascii="Times New Roman" w:eastAsia="Times New Roman" w:hAnsi="Times New Roman" w:cs="Times New Roman"/>
          <w:color w:val="000000"/>
          <w:sz w:val="24"/>
          <w:szCs w:val="24"/>
          <w:lang w:eastAsia="bg-BG"/>
        </w:rPr>
        <w:tab/>
        <w:t>на Общински съвет -</w:t>
      </w:r>
      <w:r w:rsidR="009532A4">
        <w:rPr>
          <w:rFonts w:ascii="Times New Roman" w:eastAsia="Times New Roman" w:hAnsi="Times New Roman" w:cs="Times New Roman"/>
          <w:color w:val="000000"/>
          <w:sz w:val="24"/>
          <w:szCs w:val="24"/>
          <w:lang w:eastAsia="bg-BG"/>
        </w:rPr>
        <w:t xml:space="preserve"> </w:t>
      </w:r>
      <w:r w:rsidRPr="004C5874">
        <w:rPr>
          <w:rFonts w:ascii="Times New Roman" w:eastAsia="Times New Roman" w:hAnsi="Times New Roman" w:cs="Times New Roman"/>
          <w:color w:val="000000"/>
          <w:sz w:val="24"/>
          <w:szCs w:val="24"/>
          <w:lang w:eastAsia="bg-BG"/>
        </w:rPr>
        <w:t>Николаево.</w:t>
      </w:r>
    </w:p>
    <w:p w14:paraId="36DBD471" w14:textId="77777777" w:rsidR="00873E2C" w:rsidRPr="004C5874" w:rsidRDefault="00873E2C" w:rsidP="001D6C93">
      <w:pPr>
        <w:pStyle w:val="a5"/>
        <w:spacing w:before="120" w:after="120"/>
        <w:jc w:val="both"/>
        <w:rPr>
          <w:b/>
          <w:color w:val="393B3E"/>
          <w:sz w:val="24"/>
          <w:szCs w:val="24"/>
        </w:rPr>
      </w:pPr>
    </w:p>
    <w:p w14:paraId="26239D00" w14:textId="77777777" w:rsidR="00982A1D" w:rsidRDefault="00982A1D" w:rsidP="001D6C93">
      <w:pPr>
        <w:jc w:val="both"/>
        <w:rPr>
          <w:rFonts w:ascii="Times New Roman" w:hAnsi="Times New Roman" w:cs="Times New Roman"/>
          <w:sz w:val="24"/>
          <w:szCs w:val="24"/>
        </w:rPr>
      </w:pPr>
    </w:p>
    <w:p w14:paraId="19DADA05" w14:textId="01975850" w:rsidR="00E5300D" w:rsidRDefault="006B33E0" w:rsidP="001D6C93">
      <w:pPr>
        <w:jc w:val="both"/>
        <w:rPr>
          <w:rFonts w:ascii="Times New Roman" w:hAnsi="Times New Roman" w:cs="Times New Roman"/>
          <w:sz w:val="24"/>
          <w:szCs w:val="24"/>
        </w:rPr>
      </w:pPr>
      <w:r w:rsidRPr="00D9382C">
        <w:rPr>
          <w:rFonts w:ascii="Times New Roman" w:hAnsi="Times New Roman" w:cs="Times New Roman"/>
          <w:sz w:val="24"/>
          <w:szCs w:val="24"/>
        </w:rPr>
        <w:t xml:space="preserve">Изготвил: ………………… </w:t>
      </w:r>
    </w:p>
    <w:p w14:paraId="2A71B883" w14:textId="56D26ED8" w:rsidR="00676DB7" w:rsidRPr="00D9382C" w:rsidRDefault="00E5300D" w:rsidP="001D6C93">
      <w:pPr>
        <w:jc w:val="both"/>
        <w:rPr>
          <w:rFonts w:ascii="Times New Roman" w:hAnsi="Times New Roman" w:cs="Times New Roman"/>
          <w:sz w:val="24"/>
          <w:szCs w:val="24"/>
        </w:rPr>
      </w:pPr>
      <w:r>
        <w:rPr>
          <w:rFonts w:ascii="Times New Roman" w:hAnsi="Times New Roman" w:cs="Times New Roman"/>
          <w:sz w:val="24"/>
          <w:szCs w:val="24"/>
        </w:rPr>
        <w:t xml:space="preserve">Мариана Драгнева - </w:t>
      </w:r>
      <w:r w:rsidR="006B33E0" w:rsidRPr="00D9382C">
        <w:rPr>
          <w:rFonts w:ascii="Times New Roman" w:hAnsi="Times New Roman" w:cs="Times New Roman"/>
          <w:sz w:val="24"/>
          <w:szCs w:val="24"/>
        </w:rPr>
        <w:t xml:space="preserve"> </w:t>
      </w:r>
      <w:r>
        <w:rPr>
          <w:rFonts w:ascii="Times New Roman" w:hAnsi="Times New Roman" w:cs="Times New Roman"/>
          <w:sz w:val="24"/>
          <w:szCs w:val="24"/>
        </w:rPr>
        <w:t xml:space="preserve">главен специалист </w:t>
      </w:r>
      <w:r w:rsidR="006B33E0" w:rsidRPr="00D9382C">
        <w:rPr>
          <w:rFonts w:ascii="Times New Roman" w:hAnsi="Times New Roman" w:cs="Times New Roman"/>
          <w:sz w:val="24"/>
          <w:szCs w:val="24"/>
        </w:rPr>
        <w:t xml:space="preserve"> „</w:t>
      </w:r>
      <w:r>
        <w:rPr>
          <w:rFonts w:ascii="Times New Roman" w:hAnsi="Times New Roman" w:cs="Times New Roman"/>
          <w:sz w:val="24"/>
          <w:szCs w:val="24"/>
        </w:rPr>
        <w:t>ЗЕОЧ</w:t>
      </w:r>
      <w:r w:rsidR="006B33E0" w:rsidRPr="00D9382C">
        <w:rPr>
          <w:rFonts w:ascii="Times New Roman" w:hAnsi="Times New Roman" w:cs="Times New Roman"/>
          <w:sz w:val="24"/>
          <w:szCs w:val="24"/>
        </w:rPr>
        <w:t>“</w:t>
      </w:r>
    </w:p>
    <w:p w14:paraId="45444166" w14:textId="279C15A8" w:rsidR="00676DB7" w:rsidRPr="00D9382C" w:rsidRDefault="00676DB7" w:rsidP="00192345">
      <w:pPr>
        <w:jc w:val="both"/>
        <w:rPr>
          <w:rFonts w:ascii="Times New Roman" w:hAnsi="Times New Roman" w:cs="Times New Roman"/>
          <w:sz w:val="32"/>
          <w:szCs w:val="32"/>
        </w:rPr>
      </w:pPr>
    </w:p>
    <w:p w14:paraId="668DB1E1" w14:textId="77777777" w:rsidR="00676DB7" w:rsidRPr="00D9382C" w:rsidRDefault="00676DB7" w:rsidP="00192345">
      <w:pPr>
        <w:jc w:val="both"/>
        <w:rPr>
          <w:rFonts w:ascii="Times New Roman" w:hAnsi="Times New Roman" w:cs="Times New Roman"/>
          <w:sz w:val="32"/>
          <w:szCs w:val="32"/>
        </w:rPr>
      </w:pPr>
    </w:p>
    <w:p w14:paraId="64EDFE0C" w14:textId="77777777" w:rsidR="00676DB7" w:rsidRDefault="00676DB7" w:rsidP="00192345">
      <w:pPr>
        <w:jc w:val="both"/>
        <w:rPr>
          <w:rFonts w:ascii="Times New Roman" w:hAnsi="Times New Roman" w:cs="Times New Roman"/>
          <w:b/>
          <w:sz w:val="32"/>
          <w:szCs w:val="32"/>
        </w:rPr>
      </w:pPr>
    </w:p>
    <w:p w14:paraId="6499F2CB" w14:textId="51FE9322" w:rsidR="001D6C93" w:rsidRDefault="001D6C93" w:rsidP="00192345">
      <w:pPr>
        <w:jc w:val="both"/>
        <w:rPr>
          <w:rFonts w:ascii="Times New Roman" w:hAnsi="Times New Roman" w:cs="Times New Roman"/>
          <w:b/>
          <w:sz w:val="32"/>
          <w:szCs w:val="32"/>
        </w:rPr>
      </w:pPr>
    </w:p>
    <w:p w14:paraId="189F1737" w14:textId="5B133B90" w:rsidR="00676DB7" w:rsidRPr="001D6C93" w:rsidRDefault="00676DB7" w:rsidP="00E5300D">
      <w:pPr>
        <w:tabs>
          <w:tab w:val="right" w:pos="9356"/>
        </w:tabs>
        <w:ind w:right="463"/>
        <w:rPr>
          <w:rFonts w:ascii="Times New Roman" w:hAnsi="Times New Roman" w:cs="Times New Roman"/>
          <w:sz w:val="32"/>
          <w:szCs w:val="32"/>
        </w:rPr>
      </w:pPr>
    </w:p>
    <w:sectPr w:rsidR="00676DB7" w:rsidRPr="001D6C93" w:rsidSect="001D6C93">
      <w:pgSz w:w="11906" w:h="16838" w:code="9"/>
      <w:pgMar w:top="1418" w:right="1418"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AB651" w14:textId="77777777" w:rsidR="00065D41" w:rsidRDefault="00065D41" w:rsidP="00D42D08">
      <w:pPr>
        <w:spacing w:after="0" w:line="240" w:lineRule="auto"/>
      </w:pPr>
      <w:r>
        <w:separator/>
      </w:r>
    </w:p>
  </w:endnote>
  <w:endnote w:type="continuationSeparator" w:id="0">
    <w:p w14:paraId="185FB22C" w14:textId="77777777" w:rsidR="00065D41" w:rsidRDefault="00065D41" w:rsidP="00D42D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0021741"/>
      <w:docPartObj>
        <w:docPartGallery w:val="Page Numbers (Bottom of Page)"/>
        <w:docPartUnique/>
      </w:docPartObj>
    </w:sdtPr>
    <w:sdtEndPr/>
    <w:sdtContent>
      <w:p w14:paraId="1DB9BDC2" w14:textId="4D26F139" w:rsidR="006B33E0" w:rsidRDefault="006B33E0">
        <w:pPr>
          <w:pStyle w:val="a6"/>
          <w:jc w:val="right"/>
        </w:pPr>
        <w:r>
          <w:fldChar w:fldCharType="begin"/>
        </w:r>
        <w:r>
          <w:instrText>PAGE   \* MERGEFORMAT</w:instrText>
        </w:r>
        <w:r>
          <w:fldChar w:fldCharType="separate"/>
        </w:r>
        <w:r w:rsidR="006F088E">
          <w:rPr>
            <w:noProof/>
          </w:rPr>
          <w:t>2</w:t>
        </w:r>
        <w:r>
          <w:fldChar w:fldCharType="end"/>
        </w:r>
      </w:p>
    </w:sdtContent>
  </w:sdt>
  <w:p w14:paraId="79B186B4" w14:textId="77777777" w:rsidR="006B33E0" w:rsidRDefault="006B33E0">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E663C" w14:textId="77777777" w:rsidR="006B33E0" w:rsidRDefault="006B33E0">
    <w:pPr>
      <w:pStyle w:val="a6"/>
      <w:jc w:val="right"/>
    </w:pPr>
  </w:p>
  <w:p w14:paraId="0C6512D2" w14:textId="77777777" w:rsidR="006B33E0" w:rsidRDefault="006B33E0">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6CC721" w14:textId="77777777" w:rsidR="00065D41" w:rsidRDefault="00065D41" w:rsidP="00D42D08">
      <w:pPr>
        <w:spacing w:after="0" w:line="240" w:lineRule="auto"/>
      </w:pPr>
      <w:r>
        <w:separator/>
      </w:r>
    </w:p>
  </w:footnote>
  <w:footnote w:type="continuationSeparator" w:id="0">
    <w:p w14:paraId="2A3A909B" w14:textId="77777777" w:rsidR="00065D41" w:rsidRDefault="00065D41" w:rsidP="00D42D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C6661" w14:textId="77777777" w:rsidR="006B33E0" w:rsidRDefault="006B33E0" w:rsidP="00F57067">
    <w:pPr>
      <w:pStyle w:val="a9"/>
      <w:tabs>
        <w:tab w:val="clear" w:pos="4536"/>
        <w:tab w:val="clear" w:pos="9072"/>
        <w:tab w:val="left" w:pos="983"/>
      </w:tabs>
    </w:pPr>
    <w:r>
      <w:tab/>
    </w:r>
  </w:p>
  <w:p w14:paraId="76A06769" w14:textId="77777777" w:rsidR="006B33E0" w:rsidRDefault="006B33E0"/>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26C08"/>
    <w:multiLevelType w:val="hybridMultilevel"/>
    <w:tmpl w:val="97ECBD98"/>
    <w:lvl w:ilvl="0" w:tplc="9D1230CE">
      <w:start w:val="1"/>
      <w:numFmt w:val="bullet"/>
      <w:lvlText w:val=""/>
      <w:lvlJc w:val="left"/>
      <w:pPr>
        <w:ind w:left="720" w:hanging="360"/>
      </w:pPr>
      <w:rPr>
        <w:rFonts w:ascii="Wingdings" w:hAnsi="Wingdings" w:hint="default"/>
        <w:color w:val="00B0F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05252BF"/>
    <w:multiLevelType w:val="multilevel"/>
    <w:tmpl w:val="3ABC9C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A13209"/>
    <w:multiLevelType w:val="hybridMultilevel"/>
    <w:tmpl w:val="AC7EDDFE"/>
    <w:lvl w:ilvl="0" w:tplc="E1B2FA9A">
      <w:start w:val="1"/>
      <w:numFmt w:val="upperRoman"/>
      <w:lvlText w:val="%1."/>
      <w:lvlJc w:val="left"/>
      <w:pPr>
        <w:ind w:left="1571" w:hanging="72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3" w15:restartNumberingAfterBreak="0">
    <w:nsid w:val="1D3D7180"/>
    <w:multiLevelType w:val="hybridMultilevel"/>
    <w:tmpl w:val="AC7EDDFE"/>
    <w:lvl w:ilvl="0" w:tplc="E1B2FA9A">
      <w:start w:val="1"/>
      <w:numFmt w:val="upperRoman"/>
      <w:lvlText w:val="%1."/>
      <w:lvlJc w:val="left"/>
      <w:pPr>
        <w:ind w:left="1571" w:hanging="72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4" w15:restartNumberingAfterBreak="0">
    <w:nsid w:val="21057743"/>
    <w:multiLevelType w:val="hybridMultilevel"/>
    <w:tmpl w:val="DDC69C74"/>
    <w:lvl w:ilvl="0" w:tplc="0E54FD7A">
      <w:numFmt w:val="bullet"/>
      <w:lvlText w:val="-"/>
      <w:lvlJc w:val="left"/>
      <w:pPr>
        <w:ind w:left="1144" w:hanging="360"/>
      </w:pPr>
      <w:rPr>
        <w:rFonts w:ascii="Times New Roman" w:eastAsia="Times New Roman" w:hAnsi="Times New Roman" w:cs="Times New Roman"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5" w15:restartNumberingAfterBreak="0">
    <w:nsid w:val="21561768"/>
    <w:multiLevelType w:val="multilevel"/>
    <w:tmpl w:val="43069B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E826D9D"/>
    <w:multiLevelType w:val="hybridMultilevel"/>
    <w:tmpl w:val="7BD4ED9A"/>
    <w:lvl w:ilvl="0" w:tplc="82F206AE">
      <w:start w:val="1"/>
      <w:numFmt w:val="decimal"/>
      <w:lvlText w:val="%1."/>
      <w:lvlJc w:val="left"/>
      <w:pPr>
        <w:ind w:left="1931" w:hanging="360"/>
      </w:pPr>
      <w:rPr>
        <w:rFonts w:hint="default"/>
      </w:rPr>
    </w:lvl>
    <w:lvl w:ilvl="1" w:tplc="04020019" w:tentative="1">
      <w:start w:val="1"/>
      <w:numFmt w:val="lowerLetter"/>
      <w:lvlText w:val="%2."/>
      <w:lvlJc w:val="left"/>
      <w:pPr>
        <w:ind w:left="2651" w:hanging="360"/>
      </w:pPr>
    </w:lvl>
    <w:lvl w:ilvl="2" w:tplc="0402001B" w:tentative="1">
      <w:start w:val="1"/>
      <w:numFmt w:val="lowerRoman"/>
      <w:lvlText w:val="%3."/>
      <w:lvlJc w:val="right"/>
      <w:pPr>
        <w:ind w:left="3371" w:hanging="180"/>
      </w:pPr>
    </w:lvl>
    <w:lvl w:ilvl="3" w:tplc="0402000F" w:tentative="1">
      <w:start w:val="1"/>
      <w:numFmt w:val="decimal"/>
      <w:lvlText w:val="%4."/>
      <w:lvlJc w:val="left"/>
      <w:pPr>
        <w:ind w:left="4091" w:hanging="360"/>
      </w:pPr>
    </w:lvl>
    <w:lvl w:ilvl="4" w:tplc="04020019" w:tentative="1">
      <w:start w:val="1"/>
      <w:numFmt w:val="lowerLetter"/>
      <w:lvlText w:val="%5."/>
      <w:lvlJc w:val="left"/>
      <w:pPr>
        <w:ind w:left="4811" w:hanging="360"/>
      </w:pPr>
    </w:lvl>
    <w:lvl w:ilvl="5" w:tplc="0402001B" w:tentative="1">
      <w:start w:val="1"/>
      <w:numFmt w:val="lowerRoman"/>
      <w:lvlText w:val="%6."/>
      <w:lvlJc w:val="right"/>
      <w:pPr>
        <w:ind w:left="5531" w:hanging="180"/>
      </w:pPr>
    </w:lvl>
    <w:lvl w:ilvl="6" w:tplc="0402000F" w:tentative="1">
      <w:start w:val="1"/>
      <w:numFmt w:val="decimal"/>
      <w:lvlText w:val="%7."/>
      <w:lvlJc w:val="left"/>
      <w:pPr>
        <w:ind w:left="6251" w:hanging="360"/>
      </w:pPr>
    </w:lvl>
    <w:lvl w:ilvl="7" w:tplc="04020019" w:tentative="1">
      <w:start w:val="1"/>
      <w:numFmt w:val="lowerLetter"/>
      <w:lvlText w:val="%8."/>
      <w:lvlJc w:val="left"/>
      <w:pPr>
        <w:ind w:left="6971" w:hanging="360"/>
      </w:pPr>
    </w:lvl>
    <w:lvl w:ilvl="8" w:tplc="0402001B" w:tentative="1">
      <w:start w:val="1"/>
      <w:numFmt w:val="lowerRoman"/>
      <w:lvlText w:val="%9."/>
      <w:lvlJc w:val="right"/>
      <w:pPr>
        <w:ind w:left="7691" w:hanging="180"/>
      </w:pPr>
    </w:lvl>
  </w:abstractNum>
  <w:abstractNum w:abstractNumId="7" w15:restartNumberingAfterBreak="0">
    <w:nsid w:val="337251DA"/>
    <w:multiLevelType w:val="multilevel"/>
    <w:tmpl w:val="D214F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271FBA"/>
    <w:multiLevelType w:val="multilevel"/>
    <w:tmpl w:val="95D2F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FA5898"/>
    <w:multiLevelType w:val="hybridMultilevel"/>
    <w:tmpl w:val="AC7EDDFE"/>
    <w:lvl w:ilvl="0" w:tplc="E1B2FA9A">
      <w:start w:val="1"/>
      <w:numFmt w:val="upperRoman"/>
      <w:lvlText w:val="%1."/>
      <w:lvlJc w:val="left"/>
      <w:pPr>
        <w:ind w:left="1571" w:hanging="72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10" w15:restartNumberingAfterBreak="0">
    <w:nsid w:val="44180618"/>
    <w:multiLevelType w:val="multilevel"/>
    <w:tmpl w:val="BBC29FA8"/>
    <w:lvl w:ilvl="0">
      <w:start w:val="1"/>
      <w:numFmt w:val="bullet"/>
      <w:lvlText w:val=""/>
      <w:lvlJc w:val="left"/>
      <w:pPr>
        <w:tabs>
          <w:tab w:val="num" w:pos="720"/>
        </w:tabs>
        <w:ind w:left="720" w:hanging="360"/>
      </w:pPr>
      <w:rPr>
        <w:rFonts w:ascii="Symbol" w:hAnsi="Symbol" w:hint="default"/>
        <w:sz w:val="20"/>
      </w:rPr>
    </w:lvl>
    <w:lvl w:ilvl="1">
      <w:start w:val="4"/>
      <w:numFmt w:val="bullet"/>
      <w:lvlText w:val="-"/>
      <w:lvlJc w:val="left"/>
      <w:pPr>
        <w:ind w:left="1440" w:hanging="360"/>
      </w:pPr>
      <w:rPr>
        <w:rFonts w:ascii="Arial" w:eastAsia="Times New Roman" w:hAnsi="Arial" w:cs="Arial" w:hint="default"/>
      </w:rPr>
    </w:lvl>
    <w:lvl w:ilvl="2">
      <w:start w:val="1"/>
      <w:numFmt w:val="decimal"/>
      <w:lvlText w:val="%3."/>
      <w:lvlJc w:val="left"/>
      <w:pPr>
        <w:ind w:left="2160" w:hanging="360"/>
      </w:pPr>
      <w:rPr>
        <w:rFonts w:eastAsiaTheme="minorHAns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47E5291"/>
    <w:multiLevelType w:val="multilevel"/>
    <w:tmpl w:val="BB3EF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FD23A4"/>
    <w:multiLevelType w:val="multilevel"/>
    <w:tmpl w:val="E6BC41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B856460"/>
    <w:multiLevelType w:val="multilevel"/>
    <w:tmpl w:val="FCC002B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BF3616"/>
    <w:multiLevelType w:val="hybridMultilevel"/>
    <w:tmpl w:val="672C7E10"/>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A92413"/>
    <w:multiLevelType w:val="multilevel"/>
    <w:tmpl w:val="5AC48E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9B0DA2"/>
    <w:multiLevelType w:val="multilevel"/>
    <w:tmpl w:val="663C7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5195CF9"/>
    <w:multiLevelType w:val="multilevel"/>
    <w:tmpl w:val="F7CE5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7B2203F"/>
    <w:multiLevelType w:val="multilevel"/>
    <w:tmpl w:val="D2BE4696"/>
    <w:lvl w:ilvl="0">
      <w:start w:val="1"/>
      <w:numFmt w:val="upperRoman"/>
      <w:lvlText w:val="%1."/>
      <w:lvlJc w:val="left"/>
      <w:pPr>
        <w:ind w:left="720" w:hanging="7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A4C50BC"/>
    <w:multiLevelType w:val="multilevel"/>
    <w:tmpl w:val="07328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02A76D8"/>
    <w:multiLevelType w:val="multilevel"/>
    <w:tmpl w:val="1FD22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0514471"/>
    <w:multiLevelType w:val="multilevel"/>
    <w:tmpl w:val="E2CC4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1B60D3"/>
    <w:multiLevelType w:val="multilevel"/>
    <w:tmpl w:val="90A804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467F5F"/>
    <w:multiLevelType w:val="multilevel"/>
    <w:tmpl w:val="5A32B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A593668"/>
    <w:multiLevelType w:val="hybridMultilevel"/>
    <w:tmpl w:val="C4EC41C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6F5306F4"/>
    <w:multiLevelType w:val="hybridMultilevel"/>
    <w:tmpl w:val="AC7EDDFE"/>
    <w:lvl w:ilvl="0" w:tplc="E1B2FA9A">
      <w:start w:val="1"/>
      <w:numFmt w:val="upperRoman"/>
      <w:lvlText w:val="%1."/>
      <w:lvlJc w:val="left"/>
      <w:pPr>
        <w:ind w:left="1571" w:hanging="72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26" w15:restartNumberingAfterBreak="0">
    <w:nsid w:val="712B5AA1"/>
    <w:multiLevelType w:val="multilevel"/>
    <w:tmpl w:val="3D507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EB3DBD"/>
    <w:multiLevelType w:val="multilevel"/>
    <w:tmpl w:val="991E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EC3A07"/>
    <w:multiLevelType w:val="hybridMultilevel"/>
    <w:tmpl w:val="C87610CC"/>
    <w:lvl w:ilvl="0" w:tplc="27961200">
      <w:start w:val="1"/>
      <w:numFmt w:val="decimal"/>
      <w:lvlText w:val="%1."/>
      <w:lvlJc w:val="left"/>
      <w:pPr>
        <w:ind w:left="1920" w:hanging="360"/>
      </w:pPr>
      <w:rPr>
        <w:rFonts w:hint="default"/>
      </w:rPr>
    </w:lvl>
    <w:lvl w:ilvl="1" w:tplc="04020019" w:tentative="1">
      <w:start w:val="1"/>
      <w:numFmt w:val="lowerLetter"/>
      <w:lvlText w:val="%2."/>
      <w:lvlJc w:val="left"/>
      <w:pPr>
        <w:ind w:left="2496" w:hanging="360"/>
      </w:pPr>
    </w:lvl>
    <w:lvl w:ilvl="2" w:tplc="0402001B" w:tentative="1">
      <w:start w:val="1"/>
      <w:numFmt w:val="lowerRoman"/>
      <w:lvlText w:val="%3."/>
      <w:lvlJc w:val="right"/>
      <w:pPr>
        <w:ind w:left="3216" w:hanging="180"/>
      </w:pPr>
    </w:lvl>
    <w:lvl w:ilvl="3" w:tplc="0402000F" w:tentative="1">
      <w:start w:val="1"/>
      <w:numFmt w:val="decimal"/>
      <w:lvlText w:val="%4."/>
      <w:lvlJc w:val="left"/>
      <w:pPr>
        <w:ind w:left="3936" w:hanging="360"/>
      </w:pPr>
    </w:lvl>
    <w:lvl w:ilvl="4" w:tplc="04020019" w:tentative="1">
      <w:start w:val="1"/>
      <w:numFmt w:val="lowerLetter"/>
      <w:lvlText w:val="%5."/>
      <w:lvlJc w:val="left"/>
      <w:pPr>
        <w:ind w:left="4656" w:hanging="360"/>
      </w:pPr>
    </w:lvl>
    <w:lvl w:ilvl="5" w:tplc="0402001B" w:tentative="1">
      <w:start w:val="1"/>
      <w:numFmt w:val="lowerRoman"/>
      <w:lvlText w:val="%6."/>
      <w:lvlJc w:val="right"/>
      <w:pPr>
        <w:ind w:left="5376" w:hanging="180"/>
      </w:pPr>
    </w:lvl>
    <w:lvl w:ilvl="6" w:tplc="0402000F" w:tentative="1">
      <w:start w:val="1"/>
      <w:numFmt w:val="decimal"/>
      <w:lvlText w:val="%7."/>
      <w:lvlJc w:val="left"/>
      <w:pPr>
        <w:ind w:left="6096" w:hanging="360"/>
      </w:pPr>
    </w:lvl>
    <w:lvl w:ilvl="7" w:tplc="04020019" w:tentative="1">
      <w:start w:val="1"/>
      <w:numFmt w:val="lowerLetter"/>
      <w:lvlText w:val="%8."/>
      <w:lvlJc w:val="left"/>
      <w:pPr>
        <w:ind w:left="6816" w:hanging="360"/>
      </w:pPr>
    </w:lvl>
    <w:lvl w:ilvl="8" w:tplc="0402001B" w:tentative="1">
      <w:start w:val="1"/>
      <w:numFmt w:val="lowerRoman"/>
      <w:lvlText w:val="%9."/>
      <w:lvlJc w:val="right"/>
      <w:pPr>
        <w:ind w:left="7536" w:hanging="180"/>
      </w:pPr>
    </w:lvl>
  </w:abstractNum>
  <w:abstractNum w:abstractNumId="29" w15:restartNumberingAfterBreak="0">
    <w:nsid w:val="7B34463C"/>
    <w:multiLevelType w:val="hybridMultilevel"/>
    <w:tmpl w:val="AC7EDDFE"/>
    <w:lvl w:ilvl="0" w:tplc="E1B2FA9A">
      <w:start w:val="1"/>
      <w:numFmt w:val="upperRoman"/>
      <w:lvlText w:val="%1."/>
      <w:lvlJc w:val="left"/>
      <w:pPr>
        <w:ind w:left="1571" w:hanging="72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num w:numId="1">
    <w:abstractNumId w:val="18"/>
  </w:num>
  <w:num w:numId="2">
    <w:abstractNumId w:val="29"/>
  </w:num>
  <w:num w:numId="3">
    <w:abstractNumId w:val="4"/>
  </w:num>
  <w:num w:numId="4">
    <w:abstractNumId w:val="14"/>
  </w:num>
  <w:num w:numId="5">
    <w:abstractNumId w:val="5"/>
  </w:num>
  <w:num w:numId="6">
    <w:abstractNumId w:val="10"/>
  </w:num>
  <w:num w:numId="7">
    <w:abstractNumId w:val="22"/>
  </w:num>
  <w:num w:numId="8">
    <w:abstractNumId w:val="8"/>
  </w:num>
  <w:num w:numId="9">
    <w:abstractNumId w:val="19"/>
  </w:num>
  <w:num w:numId="10">
    <w:abstractNumId w:val="15"/>
  </w:num>
  <w:num w:numId="11">
    <w:abstractNumId w:val="27"/>
  </w:num>
  <w:num w:numId="12">
    <w:abstractNumId w:val="26"/>
  </w:num>
  <w:num w:numId="13">
    <w:abstractNumId w:val="21"/>
  </w:num>
  <w:num w:numId="14">
    <w:abstractNumId w:val="20"/>
  </w:num>
  <w:num w:numId="15">
    <w:abstractNumId w:val="7"/>
  </w:num>
  <w:num w:numId="16">
    <w:abstractNumId w:val="11"/>
  </w:num>
  <w:num w:numId="17">
    <w:abstractNumId w:val="16"/>
  </w:num>
  <w:num w:numId="18">
    <w:abstractNumId w:val="17"/>
  </w:num>
  <w:num w:numId="19">
    <w:abstractNumId w:val="23"/>
  </w:num>
  <w:num w:numId="20">
    <w:abstractNumId w:val="1"/>
  </w:num>
  <w:num w:numId="21">
    <w:abstractNumId w:val="0"/>
  </w:num>
  <w:num w:numId="22">
    <w:abstractNumId w:val="13"/>
  </w:num>
  <w:num w:numId="23">
    <w:abstractNumId w:val="25"/>
  </w:num>
  <w:num w:numId="24">
    <w:abstractNumId w:val="3"/>
  </w:num>
  <w:num w:numId="25">
    <w:abstractNumId w:val="2"/>
  </w:num>
  <w:num w:numId="26">
    <w:abstractNumId w:val="9"/>
  </w:num>
  <w:num w:numId="27">
    <w:abstractNumId w:val="12"/>
  </w:num>
  <w:num w:numId="28">
    <w:abstractNumId w:val="6"/>
  </w:num>
  <w:num w:numId="29">
    <w:abstractNumId w:val="28"/>
  </w:num>
  <w:num w:numId="3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345"/>
    <w:rsid w:val="00032024"/>
    <w:rsid w:val="00043251"/>
    <w:rsid w:val="0004626D"/>
    <w:rsid w:val="00047362"/>
    <w:rsid w:val="000475CD"/>
    <w:rsid w:val="00052A15"/>
    <w:rsid w:val="00055983"/>
    <w:rsid w:val="00065D41"/>
    <w:rsid w:val="00070039"/>
    <w:rsid w:val="00082A0A"/>
    <w:rsid w:val="00092771"/>
    <w:rsid w:val="000B3E7F"/>
    <w:rsid w:val="000C06D3"/>
    <w:rsid w:val="000F2CC2"/>
    <w:rsid w:val="000F6786"/>
    <w:rsid w:val="0010081A"/>
    <w:rsid w:val="00113D1C"/>
    <w:rsid w:val="00127641"/>
    <w:rsid w:val="00151DB9"/>
    <w:rsid w:val="00166440"/>
    <w:rsid w:val="00176E41"/>
    <w:rsid w:val="00192345"/>
    <w:rsid w:val="001A179B"/>
    <w:rsid w:val="001A1AB8"/>
    <w:rsid w:val="001A2B81"/>
    <w:rsid w:val="001C669D"/>
    <w:rsid w:val="001D51D1"/>
    <w:rsid w:val="001D6C93"/>
    <w:rsid w:val="001E0E81"/>
    <w:rsid w:val="001F5607"/>
    <w:rsid w:val="00207B67"/>
    <w:rsid w:val="002221FC"/>
    <w:rsid w:val="00232A2A"/>
    <w:rsid w:val="00233B17"/>
    <w:rsid w:val="00235A86"/>
    <w:rsid w:val="00241C5D"/>
    <w:rsid w:val="00262243"/>
    <w:rsid w:val="002639BB"/>
    <w:rsid w:val="0029217E"/>
    <w:rsid w:val="002C0BA5"/>
    <w:rsid w:val="002C4BE5"/>
    <w:rsid w:val="002D05F9"/>
    <w:rsid w:val="002D0CB4"/>
    <w:rsid w:val="002E51BC"/>
    <w:rsid w:val="002F7E7B"/>
    <w:rsid w:val="0030119D"/>
    <w:rsid w:val="003015A7"/>
    <w:rsid w:val="00310E0C"/>
    <w:rsid w:val="0033000C"/>
    <w:rsid w:val="00335382"/>
    <w:rsid w:val="00340D5A"/>
    <w:rsid w:val="00347ED9"/>
    <w:rsid w:val="003552C5"/>
    <w:rsid w:val="0035564E"/>
    <w:rsid w:val="00362E94"/>
    <w:rsid w:val="003C1258"/>
    <w:rsid w:val="003D4B51"/>
    <w:rsid w:val="003D672E"/>
    <w:rsid w:val="00453FF7"/>
    <w:rsid w:val="0048376C"/>
    <w:rsid w:val="00485E04"/>
    <w:rsid w:val="00487DB2"/>
    <w:rsid w:val="004B12E1"/>
    <w:rsid w:val="004C2705"/>
    <w:rsid w:val="004C5874"/>
    <w:rsid w:val="00501BC8"/>
    <w:rsid w:val="00517084"/>
    <w:rsid w:val="005204F9"/>
    <w:rsid w:val="00527901"/>
    <w:rsid w:val="005506CC"/>
    <w:rsid w:val="00580F6C"/>
    <w:rsid w:val="005C5466"/>
    <w:rsid w:val="005C7588"/>
    <w:rsid w:val="005D0D95"/>
    <w:rsid w:val="005F2826"/>
    <w:rsid w:val="00607517"/>
    <w:rsid w:val="006122CC"/>
    <w:rsid w:val="006279F5"/>
    <w:rsid w:val="00640355"/>
    <w:rsid w:val="00654BA0"/>
    <w:rsid w:val="0066252F"/>
    <w:rsid w:val="00676DB7"/>
    <w:rsid w:val="0068623E"/>
    <w:rsid w:val="00687869"/>
    <w:rsid w:val="006904CA"/>
    <w:rsid w:val="0069578A"/>
    <w:rsid w:val="006A3B59"/>
    <w:rsid w:val="006B33E0"/>
    <w:rsid w:val="006B5874"/>
    <w:rsid w:val="006D540B"/>
    <w:rsid w:val="006F088E"/>
    <w:rsid w:val="00703325"/>
    <w:rsid w:val="007262E1"/>
    <w:rsid w:val="00732223"/>
    <w:rsid w:val="00732694"/>
    <w:rsid w:val="00736F43"/>
    <w:rsid w:val="00751781"/>
    <w:rsid w:val="00755F10"/>
    <w:rsid w:val="00770A7F"/>
    <w:rsid w:val="00787853"/>
    <w:rsid w:val="007E0366"/>
    <w:rsid w:val="007E350F"/>
    <w:rsid w:val="007F1B8D"/>
    <w:rsid w:val="007F4775"/>
    <w:rsid w:val="007F7ED6"/>
    <w:rsid w:val="00835367"/>
    <w:rsid w:val="00837E4E"/>
    <w:rsid w:val="00855AB2"/>
    <w:rsid w:val="00873E2C"/>
    <w:rsid w:val="00875A26"/>
    <w:rsid w:val="00880F46"/>
    <w:rsid w:val="00886504"/>
    <w:rsid w:val="00895673"/>
    <w:rsid w:val="008A63E6"/>
    <w:rsid w:val="008E4FBD"/>
    <w:rsid w:val="008F197B"/>
    <w:rsid w:val="009000F2"/>
    <w:rsid w:val="0091100C"/>
    <w:rsid w:val="00943074"/>
    <w:rsid w:val="009532A4"/>
    <w:rsid w:val="00973279"/>
    <w:rsid w:val="00976BC4"/>
    <w:rsid w:val="00981FBE"/>
    <w:rsid w:val="00982A1D"/>
    <w:rsid w:val="009C5876"/>
    <w:rsid w:val="009C60CB"/>
    <w:rsid w:val="009D0401"/>
    <w:rsid w:val="009D71B2"/>
    <w:rsid w:val="009E6ED9"/>
    <w:rsid w:val="00A044EF"/>
    <w:rsid w:val="00A17052"/>
    <w:rsid w:val="00A17C94"/>
    <w:rsid w:val="00A2014E"/>
    <w:rsid w:val="00A23896"/>
    <w:rsid w:val="00A2601A"/>
    <w:rsid w:val="00A37249"/>
    <w:rsid w:val="00A3758B"/>
    <w:rsid w:val="00A42734"/>
    <w:rsid w:val="00A4484A"/>
    <w:rsid w:val="00A476EE"/>
    <w:rsid w:val="00A51308"/>
    <w:rsid w:val="00A516EB"/>
    <w:rsid w:val="00A5187B"/>
    <w:rsid w:val="00A64BAD"/>
    <w:rsid w:val="00A80614"/>
    <w:rsid w:val="00AA1158"/>
    <w:rsid w:val="00AB600D"/>
    <w:rsid w:val="00AD0016"/>
    <w:rsid w:val="00AD19B1"/>
    <w:rsid w:val="00AE2F1D"/>
    <w:rsid w:val="00AE4072"/>
    <w:rsid w:val="00B12B65"/>
    <w:rsid w:val="00B1517C"/>
    <w:rsid w:val="00B263B5"/>
    <w:rsid w:val="00B45195"/>
    <w:rsid w:val="00B63163"/>
    <w:rsid w:val="00B83726"/>
    <w:rsid w:val="00BB3960"/>
    <w:rsid w:val="00BB54A1"/>
    <w:rsid w:val="00BC1CFB"/>
    <w:rsid w:val="00C01A07"/>
    <w:rsid w:val="00C14F50"/>
    <w:rsid w:val="00C37097"/>
    <w:rsid w:val="00C54FC7"/>
    <w:rsid w:val="00C57D61"/>
    <w:rsid w:val="00C67E32"/>
    <w:rsid w:val="00C7407F"/>
    <w:rsid w:val="00C83FFA"/>
    <w:rsid w:val="00C903BF"/>
    <w:rsid w:val="00C9123D"/>
    <w:rsid w:val="00C91EFC"/>
    <w:rsid w:val="00C9257A"/>
    <w:rsid w:val="00CA2285"/>
    <w:rsid w:val="00CB742D"/>
    <w:rsid w:val="00CC2394"/>
    <w:rsid w:val="00CE342A"/>
    <w:rsid w:val="00CE41F9"/>
    <w:rsid w:val="00CF18F4"/>
    <w:rsid w:val="00D26AA0"/>
    <w:rsid w:val="00D42D08"/>
    <w:rsid w:val="00D63368"/>
    <w:rsid w:val="00D65D9B"/>
    <w:rsid w:val="00D73F25"/>
    <w:rsid w:val="00D80911"/>
    <w:rsid w:val="00D80ED5"/>
    <w:rsid w:val="00D8744A"/>
    <w:rsid w:val="00D9382C"/>
    <w:rsid w:val="00D93A97"/>
    <w:rsid w:val="00D94C28"/>
    <w:rsid w:val="00DB4510"/>
    <w:rsid w:val="00DB48E5"/>
    <w:rsid w:val="00DC007E"/>
    <w:rsid w:val="00DC0153"/>
    <w:rsid w:val="00DE3560"/>
    <w:rsid w:val="00E0043C"/>
    <w:rsid w:val="00E12DA0"/>
    <w:rsid w:val="00E24312"/>
    <w:rsid w:val="00E5300D"/>
    <w:rsid w:val="00E619EE"/>
    <w:rsid w:val="00E6283E"/>
    <w:rsid w:val="00E733AD"/>
    <w:rsid w:val="00E811B4"/>
    <w:rsid w:val="00E85B61"/>
    <w:rsid w:val="00EA6F2F"/>
    <w:rsid w:val="00EC128C"/>
    <w:rsid w:val="00EC6497"/>
    <w:rsid w:val="00EE15FE"/>
    <w:rsid w:val="00EE3CCC"/>
    <w:rsid w:val="00EF752E"/>
    <w:rsid w:val="00F15BC0"/>
    <w:rsid w:val="00F35142"/>
    <w:rsid w:val="00F379CC"/>
    <w:rsid w:val="00F4615C"/>
    <w:rsid w:val="00F57067"/>
    <w:rsid w:val="00F836F2"/>
    <w:rsid w:val="00F8711A"/>
    <w:rsid w:val="00F9623D"/>
    <w:rsid w:val="00F96F4F"/>
    <w:rsid w:val="00F97EFF"/>
    <w:rsid w:val="00FB1D36"/>
    <w:rsid w:val="00FB44B7"/>
    <w:rsid w:val="00FC3939"/>
    <w:rsid w:val="00FE1796"/>
    <w:rsid w:val="00FF0560"/>
    <w:rsid w:val="00FF42C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C49AF"/>
  <w15:docId w15:val="{7C762A8E-4E4B-421E-94A5-0FF6C27FF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B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2345"/>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192345"/>
    <w:rPr>
      <w:rFonts w:ascii="Tahoma" w:hAnsi="Tahoma" w:cs="Tahoma"/>
      <w:sz w:val="16"/>
      <w:szCs w:val="16"/>
    </w:rPr>
  </w:style>
  <w:style w:type="paragraph" w:styleId="a5">
    <w:name w:val="List Paragraph"/>
    <w:basedOn w:val="a"/>
    <w:uiPriority w:val="34"/>
    <w:qFormat/>
    <w:rsid w:val="00192345"/>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bg-BG"/>
    </w:rPr>
  </w:style>
  <w:style w:type="paragraph" w:styleId="a6">
    <w:name w:val="footer"/>
    <w:basedOn w:val="a"/>
    <w:link w:val="a7"/>
    <w:uiPriority w:val="99"/>
    <w:unhideWhenUsed/>
    <w:rsid w:val="00A3758B"/>
    <w:pPr>
      <w:widowControl w:val="0"/>
      <w:tabs>
        <w:tab w:val="center" w:pos="4703"/>
        <w:tab w:val="right" w:pos="9406"/>
      </w:tabs>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a7">
    <w:name w:val="Долен колонтитул Знак"/>
    <w:basedOn w:val="a0"/>
    <w:link w:val="a6"/>
    <w:uiPriority w:val="99"/>
    <w:rsid w:val="00A3758B"/>
    <w:rPr>
      <w:rFonts w:ascii="Times New Roman" w:eastAsia="Times New Roman" w:hAnsi="Times New Roman" w:cs="Times New Roman"/>
      <w:sz w:val="20"/>
      <w:szCs w:val="20"/>
      <w:lang w:eastAsia="bg-BG"/>
    </w:rPr>
  </w:style>
  <w:style w:type="table" w:styleId="a8">
    <w:name w:val="Table Grid"/>
    <w:basedOn w:val="a1"/>
    <w:uiPriority w:val="59"/>
    <w:rsid w:val="00A17C9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D42D08"/>
    <w:pPr>
      <w:tabs>
        <w:tab w:val="center" w:pos="4536"/>
        <w:tab w:val="right" w:pos="9072"/>
      </w:tabs>
      <w:spacing w:after="0" w:line="240" w:lineRule="auto"/>
    </w:pPr>
  </w:style>
  <w:style w:type="character" w:customStyle="1" w:styleId="aa">
    <w:name w:val="Горен колонтитул Знак"/>
    <w:basedOn w:val="a0"/>
    <w:link w:val="a9"/>
    <w:uiPriority w:val="99"/>
    <w:rsid w:val="00D42D08"/>
  </w:style>
  <w:style w:type="paragraph" w:styleId="ab">
    <w:name w:val="Normal (Web)"/>
    <w:basedOn w:val="a"/>
    <w:uiPriority w:val="99"/>
    <w:semiHidden/>
    <w:unhideWhenUsed/>
    <w:rsid w:val="00F9623D"/>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ac">
    <w:name w:val="Основен текст_"/>
    <w:basedOn w:val="a0"/>
    <w:link w:val="3"/>
    <w:rsid w:val="00EC6497"/>
    <w:rPr>
      <w:rFonts w:ascii="Times New Roman" w:eastAsia="Times New Roman" w:hAnsi="Times New Roman" w:cs="Times New Roman"/>
      <w:shd w:val="clear" w:color="auto" w:fill="FFFFFF"/>
    </w:rPr>
  </w:style>
  <w:style w:type="paragraph" w:customStyle="1" w:styleId="3">
    <w:name w:val="Основен текст3"/>
    <w:basedOn w:val="a"/>
    <w:link w:val="ac"/>
    <w:rsid w:val="00EC6497"/>
    <w:pPr>
      <w:widowControl w:val="0"/>
      <w:shd w:val="clear" w:color="auto" w:fill="FFFFFF"/>
      <w:spacing w:before="60" w:after="0" w:line="0" w:lineRule="atLeast"/>
      <w:jc w:val="center"/>
    </w:pPr>
    <w:rPr>
      <w:rFonts w:ascii="Times New Roman" w:eastAsia="Times New Roman" w:hAnsi="Times New Roman" w:cs="Times New Roman"/>
    </w:rPr>
  </w:style>
  <w:style w:type="character" w:customStyle="1" w:styleId="2">
    <w:name w:val="Основен текст2"/>
    <w:basedOn w:val="ac"/>
    <w:rsid w:val="00C9257A"/>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bg-BG"/>
    </w:rPr>
  </w:style>
  <w:style w:type="character" w:customStyle="1" w:styleId="95pt">
    <w:name w:val="Основен текст + 9;5 pt;Удебелен"/>
    <w:basedOn w:val="ac"/>
    <w:rsid w:val="00C9257A"/>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bg-BG"/>
    </w:rPr>
  </w:style>
  <w:style w:type="character" w:customStyle="1" w:styleId="115pt">
    <w:name w:val="Основен текст + 11;5 pt;Удебелен"/>
    <w:basedOn w:val="ac"/>
    <w:rsid w:val="00C9257A"/>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rPr>
  </w:style>
  <w:style w:type="character" w:customStyle="1" w:styleId="MSGothic18pt">
    <w:name w:val="Основен текст + MS Gothic;18 pt"/>
    <w:basedOn w:val="ac"/>
    <w:rsid w:val="00C9257A"/>
    <w:rPr>
      <w:rFonts w:ascii="MS Gothic" w:eastAsia="MS Gothic" w:hAnsi="MS Gothic" w:cs="MS Gothic"/>
      <w:b w:val="0"/>
      <w:bCs w:val="0"/>
      <w:i w:val="0"/>
      <w:iCs w:val="0"/>
      <w:smallCaps w:val="0"/>
      <w:strike w:val="0"/>
      <w:color w:val="000000"/>
      <w:spacing w:val="0"/>
      <w:w w:val="100"/>
      <w:position w:val="0"/>
      <w:sz w:val="36"/>
      <w:szCs w:val="36"/>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051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bnikolaevo@nikolaevo.ne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5BAD3-A3D5-42DB-8A15-943485731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15</Pages>
  <Words>3849</Words>
  <Characters>21942</Characters>
  <Application>Microsoft Office Word</Application>
  <DocSecurity>0</DocSecurity>
  <Lines>182</Lines>
  <Paragraphs>51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c:creator>
  <cp:keywords/>
  <dc:description/>
  <cp:lastModifiedBy>ЗКМЕТ-АТО</cp:lastModifiedBy>
  <cp:revision>90</cp:revision>
  <cp:lastPrinted>2025-07-18T06:56:00Z</cp:lastPrinted>
  <dcterms:created xsi:type="dcterms:W3CDTF">2025-02-21T15:20:00Z</dcterms:created>
  <dcterms:modified xsi:type="dcterms:W3CDTF">2025-07-18T07:00:00Z</dcterms:modified>
</cp:coreProperties>
</file>